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1279D4" w14:textId="77777777" w:rsidR="00CB0B6D" w:rsidRPr="00CB0B6D" w:rsidRDefault="00CB0B6D" w:rsidP="00CB0B6D">
      <w:pPr>
        <w:suppressAutoHyphens/>
        <w:spacing w:after="0" w:line="240" w:lineRule="atLeast"/>
        <w:rPr>
          <w:rFonts w:ascii="Times New Roman" w:eastAsia="Times New Roman" w:hAnsi="Times New Roman" w:cs="Times New Roman"/>
          <w:b/>
          <w:color w:val="0000CC"/>
          <w:sz w:val="24"/>
          <w:szCs w:val="24"/>
        </w:rPr>
      </w:pPr>
      <w:r w:rsidRPr="00CB0B6D">
        <w:rPr>
          <w:rFonts w:ascii="Times New Roman" w:eastAsia="Times New Roman" w:hAnsi="Times New Roman" w:cs="Times New Roman"/>
          <w:b/>
          <w:color w:val="0000CC"/>
          <w:sz w:val="24"/>
          <w:szCs w:val="24"/>
        </w:rPr>
        <w:t>FOR SECRETARIAT USE ONLY</w:t>
      </w:r>
    </w:p>
    <w:p w14:paraId="72D897AC" w14:textId="75C12B45" w:rsidR="00CB0B6D" w:rsidRPr="00CB0B6D" w:rsidRDefault="00CB0B6D" w:rsidP="00CB0B6D">
      <w:pPr>
        <w:suppressAutoHyphens/>
        <w:spacing w:after="0" w:line="240" w:lineRule="atLeast"/>
        <w:rPr>
          <w:rFonts w:ascii="Times New Roman" w:eastAsia="Times New Roman" w:hAnsi="Times New Roman" w:cs="Times New Roman"/>
          <w:b/>
          <w:color w:val="0000CC"/>
          <w:sz w:val="24"/>
          <w:szCs w:val="24"/>
        </w:rPr>
      </w:pPr>
      <w:r w:rsidRPr="00CB0B6D">
        <w:rPr>
          <w:rFonts w:ascii="Times New Roman" w:eastAsia="Times New Roman" w:hAnsi="Times New Roman" w:cs="Times New Roman"/>
          <w:b/>
          <w:color w:val="0000CC"/>
          <w:sz w:val="24"/>
          <w:szCs w:val="24"/>
        </w:rPr>
        <w:t>A/HRC/49/L.</w:t>
      </w:r>
      <w:r w:rsidRPr="009F6542">
        <w:rPr>
          <w:rFonts w:ascii="Times New Roman" w:eastAsia="Times New Roman" w:hAnsi="Times New Roman" w:cs="Times New Roman"/>
          <w:b/>
          <w:color w:val="0000CC"/>
          <w:sz w:val="24"/>
          <w:szCs w:val="24"/>
        </w:rPr>
        <w:t>12</w:t>
      </w:r>
    </w:p>
    <w:p w14:paraId="7A3FA3A2" w14:textId="77777777" w:rsidR="00CB0B6D" w:rsidRPr="00CB0B6D" w:rsidRDefault="00CB0B6D" w:rsidP="00CB0B6D">
      <w:pPr>
        <w:suppressAutoHyphens/>
        <w:spacing w:after="0" w:line="240" w:lineRule="atLeast"/>
        <w:rPr>
          <w:rFonts w:ascii="Times New Roman" w:eastAsia="Times New Roman" w:hAnsi="Times New Roman" w:cs="Times New Roman"/>
          <w:b/>
          <w:color w:val="0000CC"/>
          <w:sz w:val="24"/>
          <w:szCs w:val="24"/>
        </w:rPr>
      </w:pPr>
      <w:r w:rsidRPr="00CB0B6D">
        <w:rPr>
          <w:rFonts w:ascii="Times New Roman" w:eastAsia="Times New Roman" w:hAnsi="Times New Roman" w:cs="Times New Roman"/>
          <w:b/>
          <w:color w:val="0000CC"/>
          <w:sz w:val="24"/>
          <w:szCs w:val="24"/>
        </w:rPr>
        <w:t>Item 4</w:t>
      </w:r>
    </w:p>
    <w:p w14:paraId="76756B52" w14:textId="77777777" w:rsidR="00CB0B6D" w:rsidRPr="00CB0B6D" w:rsidRDefault="00CB0B6D" w:rsidP="00CB0B6D">
      <w:pPr>
        <w:suppressAutoHyphens/>
        <w:spacing w:after="0" w:line="240" w:lineRule="atLeast"/>
        <w:rPr>
          <w:rFonts w:ascii="Times New Roman" w:eastAsia="Times New Roman" w:hAnsi="Times New Roman" w:cs="Times New Roman"/>
          <w:b/>
          <w:color w:val="0000CC"/>
          <w:sz w:val="24"/>
          <w:szCs w:val="24"/>
        </w:rPr>
      </w:pPr>
      <w:r w:rsidRPr="00CB0B6D">
        <w:rPr>
          <w:rFonts w:ascii="Times New Roman" w:eastAsia="Times New Roman" w:hAnsi="Times New Roman" w:cs="Times New Roman"/>
          <w:b/>
          <w:color w:val="0000CC"/>
          <w:sz w:val="24"/>
          <w:szCs w:val="24"/>
        </w:rPr>
        <w:t>Received from (main sponsors): France (on behalf of the European Union)</w:t>
      </w:r>
    </w:p>
    <w:p w14:paraId="11A3112B" w14:textId="735A5F3A" w:rsidR="00CB0B6D" w:rsidRPr="00CB0B6D" w:rsidRDefault="00CB0B6D" w:rsidP="00CB0B6D">
      <w:pPr>
        <w:suppressAutoHyphens/>
        <w:spacing w:after="0" w:line="240" w:lineRule="atLeast"/>
        <w:rPr>
          <w:rFonts w:ascii="Times New Roman" w:eastAsia="Times New Roman" w:hAnsi="Times New Roman" w:cs="Times New Roman"/>
          <w:b/>
          <w:color w:val="0000CC"/>
          <w:sz w:val="24"/>
          <w:szCs w:val="24"/>
        </w:rPr>
      </w:pPr>
      <w:r w:rsidRPr="00CB0B6D">
        <w:rPr>
          <w:rFonts w:ascii="Times New Roman" w:eastAsia="Times New Roman" w:hAnsi="Times New Roman" w:cs="Times New Roman"/>
          <w:b/>
          <w:color w:val="0000CC"/>
          <w:sz w:val="24"/>
          <w:szCs w:val="24"/>
        </w:rPr>
        <w:t xml:space="preserve">Date and time: </w:t>
      </w:r>
      <w:r w:rsidRPr="009F6542">
        <w:rPr>
          <w:rFonts w:ascii="Times New Roman" w:eastAsia="Times New Roman" w:hAnsi="Times New Roman" w:cs="Times New Roman"/>
          <w:b/>
          <w:color w:val="0000CC"/>
          <w:sz w:val="24"/>
          <w:szCs w:val="24"/>
        </w:rPr>
        <w:t>22</w:t>
      </w:r>
      <w:r w:rsidRPr="00CB0B6D">
        <w:rPr>
          <w:rFonts w:ascii="Times New Roman" w:eastAsia="Times New Roman" w:hAnsi="Times New Roman" w:cs="Times New Roman"/>
          <w:b/>
          <w:color w:val="0000CC"/>
          <w:sz w:val="24"/>
          <w:szCs w:val="24"/>
        </w:rPr>
        <w:t xml:space="preserve">/03/2022, </w:t>
      </w:r>
      <w:r w:rsidRPr="009F6542">
        <w:rPr>
          <w:rFonts w:ascii="Times New Roman" w:eastAsia="Times New Roman" w:hAnsi="Times New Roman" w:cs="Times New Roman"/>
          <w:b/>
          <w:color w:val="0000CC"/>
          <w:sz w:val="24"/>
          <w:szCs w:val="24"/>
        </w:rPr>
        <w:t>15</w:t>
      </w:r>
      <w:r w:rsidRPr="00CB0B6D">
        <w:rPr>
          <w:rFonts w:ascii="Times New Roman" w:eastAsia="Times New Roman" w:hAnsi="Times New Roman" w:cs="Times New Roman"/>
          <w:b/>
          <w:color w:val="0000CC"/>
          <w:sz w:val="24"/>
          <w:szCs w:val="24"/>
        </w:rPr>
        <w:t>:</w:t>
      </w:r>
      <w:r w:rsidRPr="009F6542">
        <w:rPr>
          <w:rFonts w:ascii="Times New Roman" w:eastAsia="Times New Roman" w:hAnsi="Times New Roman" w:cs="Times New Roman"/>
          <w:b/>
          <w:color w:val="0000CC"/>
          <w:sz w:val="24"/>
          <w:szCs w:val="24"/>
        </w:rPr>
        <w:t>12</w:t>
      </w:r>
    </w:p>
    <w:p w14:paraId="76A7A759" w14:textId="77777777" w:rsidR="009F6542" w:rsidRDefault="00CB0B6D" w:rsidP="009F6542">
      <w:pPr>
        <w:suppressAutoHyphens/>
        <w:spacing w:after="0" w:line="240" w:lineRule="atLeast"/>
        <w:rPr>
          <w:rFonts w:ascii="Times New Roman" w:eastAsia="Times New Roman" w:hAnsi="Times New Roman" w:cs="Times New Roman"/>
          <w:b/>
          <w:color w:val="0000CC"/>
          <w:sz w:val="24"/>
          <w:szCs w:val="24"/>
        </w:rPr>
      </w:pPr>
      <w:r w:rsidRPr="00CB0B6D">
        <w:rPr>
          <w:rFonts w:ascii="Times New Roman" w:eastAsia="Times New Roman" w:hAnsi="Times New Roman" w:cs="Times New Roman"/>
          <w:b/>
          <w:color w:val="0000CC"/>
          <w:sz w:val="24"/>
          <w:szCs w:val="24"/>
        </w:rPr>
        <w:t>Initials: MR</w:t>
      </w:r>
    </w:p>
    <w:p w14:paraId="23131B7E" w14:textId="3A0C729D" w:rsidR="00CB0B6D" w:rsidRPr="009F6542" w:rsidRDefault="00CB0B6D" w:rsidP="009F6542">
      <w:pPr>
        <w:suppressAutoHyphens/>
        <w:spacing w:after="0" w:line="240" w:lineRule="atLeast"/>
        <w:rPr>
          <w:rFonts w:ascii="Times New Roman" w:eastAsia="Times New Roman" w:hAnsi="Times New Roman" w:cs="Times New Roman"/>
          <w:b/>
          <w:bCs/>
          <w:sz w:val="24"/>
          <w:szCs w:val="24"/>
          <w:lang w:val="en-US"/>
        </w:rPr>
      </w:pPr>
      <w:r w:rsidRPr="009F6542">
        <w:rPr>
          <w:rFonts w:ascii="Times New Roman" w:eastAsia="Times New Roman" w:hAnsi="Times New Roman" w:cs="Times New Roman"/>
          <w:b/>
          <w:color w:val="0000CC"/>
          <w:sz w:val="24"/>
          <w:szCs w:val="24"/>
        </w:rPr>
        <w:t xml:space="preserve">Page 1 of </w:t>
      </w:r>
      <w:r w:rsidR="009F6542">
        <w:rPr>
          <w:rFonts w:ascii="Times New Roman" w:eastAsia="Times New Roman" w:hAnsi="Times New Roman" w:cs="Times New Roman"/>
          <w:b/>
          <w:color w:val="0000CC"/>
          <w:sz w:val="24"/>
          <w:szCs w:val="24"/>
        </w:rPr>
        <w:t>10</w:t>
      </w:r>
      <w:bookmarkStart w:id="0" w:name="_GoBack"/>
      <w:bookmarkEnd w:id="0"/>
    </w:p>
    <w:p w14:paraId="548E742C" w14:textId="2199C479" w:rsidR="00CB4925" w:rsidRPr="00C13B0E" w:rsidRDefault="00C13B0E" w:rsidP="00CB0B6D">
      <w:pPr>
        <w:spacing w:before="100" w:beforeAutospacing="1" w:after="100" w:afterAutospacing="1"/>
        <w:rPr>
          <w:rFonts w:ascii="Times New Roman" w:eastAsia="Times New Roman" w:hAnsi="Times New Roman" w:cs="Times New Roman"/>
          <w:b/>
          <w:bCs/>
          <w:sz w:val="28"/>
          <w:szCs w:val="28"/>
          <w:lang w:val="en-US"/>
        </w:rPr>
      </w:pPr>
      <w:r>
        <w:rPr>
          <w:rFonts w:ascii="Times New Roman" w:eastAsia="Times New Roman" w:hAnsi="Times New Roman" w:cs="Times New Roman"/>
          <w:b/>
          <w:bCs/>
          <w:sz w:val="28"/>
          <w:szCs w:val="28"/>
          <w:lang w:val="en-US"/>
        </w:rPr>
        <w:t>HRC49/… Situation of h</w:t>
      </w:r>
      <w:r w:rsidR="00CB4925" w:rsidRPr="00C13B0E">
        <w:rPr>
          <w:rFonts w:ascii="Times New Roman" w:eastAsia="Times New Roman" w:hAnsi="Times New Roman" w:cs="Times New Roman"/>
          <w:b/>
          <w:bCs/>
          <w:sz w:val="28"/>
          <w:szCs w:val="28"/>
          <w:lang w:val="en-US"/>
        </w:rPr>
        <w:t xml:space="preserve">uman </w:t>
      </w:r>
      <w:r>
        <w:rPr>
          <w:rFonts w:ascii="Times New Roman" w:eastAsia="Times New Roman" w:hAnsi="Times New Roman" w:cs="Times New Roman"/>
          <w:b/>
          <w:bCs/>
          <w:sz w:val="28"/>
          <w:szCs w:val="28"/>
          <w:lang w:val="en-US"/>
        </w:rPr>
        <w:t>r</w:t>
      </w:r>
      <w:r w:rsidR="00CB4925" w:rsidRPr="00C13B0E">
        <w:rPr>
          <w:rFonts w:ascii="Times New Roman" w:eastAsia="Times New Roman" w:hAnsi="Times New Roman" w:cs="Times New Roman"/>
          <w:b/>
          <w:bCs/>
          <w:sz w:val="28"/>
          <w:szCs w:val="28"/>
          <w:lang w:val="en-US"/>
        </w:rPr>
        <w:t>ights in Myanmar</w:t>
      </w:r>
    </w:p>
    <w:p w14:paraId="2275EAD7" w14:textId="49652624" w:rsidR="00CB4925" w:rsidRPr="00832A90" w:rsidRDefault="00CB4925" w:rsidP="0031437B">
      <w:pPr>
        <w:spacing w:before="100" w:beforeAutospacing="1" w:after="100" w:afterAutospacing="1"/>
        <w:rPr>
          <w:rFonts w:ascii="Times New Roman" w:eastAsia="Times New Roman" w:hAnsi="Times New Roman" w:cs="Times New Roman"/>
          <w:lang w:val="en-US"/>
        </w:rPr>
      </w:pPr>
      <w:r w:rsidRPr="00832A90">
        <w:rPr>
          <w:rFonts w:ascii="Times New Roman" w:eastAsia="Times New Roman" w:hAnsi="Times New Roman" w:cs="Times New Roman"/>
          <w:i/>
          <w:iCs/>
          <w:lang w:val="en-US"/>
        </w:rPr>
        <w:t>The Human Rights Council</w:t>
      </w:r>
      <w:r w:rsidRPr="00832A90">
        <w:rPr>
          <w:rFonts w:ascii="Times New Roman" w:eastAsia="Times New Roman" w:hAnsi="Times New Roman" w:cs="Times New Roman"/>
          <w:lang w:val="en-US"/>
        </w:rPr>
        <w:t xml:space="preserve">, </w:t>
      </w:r>
    </w:p>
    <w:p w14:paraId="1C976EC9" w14:textId="4E25546A" w:rsidR="008766B4" w:rsidRPr="00832A90" w:rsidRDefault="00B46366" w:rsidP="0031437B">
      <w:pPr>
        <w:jc w:val="both"/>
        <w:rPr>
          <w:rFonts w:ascii="Times New Roman" w:hAnsi="Times New Roman" w:cs="Times New Roman"/>
        </w:rPr>
      </w:pPr>
      <w:r w:rsidRPr="00832A90">
        <w:rPr>
          <w:rFonts w:ascii="Times New Roman" w:hAnsi="Times New Roman" w:cs="Times New Roman"/>
        </w:rPr>
        <w:t>Guided by the Charter of the United Nations, the Universal Declaration of Human Rights and the International Covenants on Human Rights, and reaffirming all relevant Human Rights Council and General Assembly resolutions and decisions on the situation of human rights in Myanmar</w:t>
      </w:r>
      <w:r w:rsidR="00B3062C" w:rsidRPr="00832A90">
        <w:rPr>
          <w:rFonts w:ascii="Times New Roman" w:hAnsi="Times New Roman" w:cs="Times New Roman"/>
        </w:rPr>
        <w:t>,</w:t>
      </w:r>
    </w:p>
    <w:p w14:paraId="60931F55" w14:textId="06F64553" w:rsidR="00B46366" w:rsidRPr="00832A90" w:rsidRDefault="00B46366" w:rsidP="0031437B">
      <w:pPr>
        <w:jc w:val="both"/>
        <w:rPr>
          <w:rFonts w:ascii="Times New Roman" w:hAnsi="Times New Roman" w:cs="Times New Roman"/>
        </w:rPr>
      </w:pPr>
      <w:r w:rsidRPr="00832A90">
        <w:rPr>
          <w:rFonts w:ascii="Times New Roman" w:hAnsi="Times New Roman" w:cs="Times New Roman"/>
        </w:rPr>
        <w:t>Welcoming the Security Council statements on Myanmar of 4 February, 10 November, 8 December and 29 December 2021, the statement of 2 February 2022, the statement by the President of the Security Council on Myanmar of 10 March 2021, the meetings of the Security Council held on 2 February and 5 March 2021 and the briefing convened by the General Assembly with the Special Envoy of the Secretary-General on Myanmar on 26 February 2021</w:t>
      </w:r>
      <w:r w:rsidR="00B3062C" w:rsidRPr="00832A90">
        <w:rPr>
          <w:rFonts w:ascii="Times New Roman" w:hAnsi="Times New Roman" w:cs="Times New Roman"/>
        </w:rPr>
        <w:t>,</w:t>
      </w:r>
      <w:r w:rsidRPr="00832A90">
        <w:rPr>
          <w:rFonts w:ascii="Times New Roman" w:hAnsi="Times New Roman" w:cs="Times New Roman"/>
        </w:rPr>
        <w:t xml:space="preserve"> </w:t>
      </w:r>
    </w:p>
    <w:p w14:paraId="5315DDF7" w14:textId="049FC21E" w:rsidR="006820FA" w:rsidRPr="00832A90" w:rsidRDefault="00CB0B6D" w:rsidP="0031437B">
      <w:pPr>
        <w:jc w:val="both"/>
        <w:rPr>
          <w:rFonts w:ascii="Times New Roman" w:hAnsi="Times New Roman" w:cs="Times New Roman"/>
        </w:rPr>
      </w:pPr>
      <w:r>
        <w:rPr>
          <w:rFonts w:ascii="Times New Roman" w:hAnsi="Times New Roman" w:cs="Times New Roman"/>
        </w:rPr>
        <w:t xml:space="preserve">Reaffirming its </w:t>
      </w:r>
      <w:r w:rsidR="006820FA" w:rsidRPr="00832A90">
        <w:rPr>
          <w:rFonts w:ascii="Times New Roman" w:hAnsi="Times New Roman" w:cs="Times New Roman"/>
        </w:rPr>
        <w:t>commitment to the sovereignty, political independence, territorial integrity and unity of Myanmar,</w:t>
      </w:r>
    </w:p>
    <w:p w14:paraId="170CA93C" w14:textId="47276B54" w:rsidR="00B46366" w:rsidRPr="00832A90" w:rsidRDefault="00B46366" w:rsidP="0031437B">
      <w:pPr>
        <w:jc w:val="both"/>
        <w:rPr>
          <w:rFonts w:ascii="Times New Roman" w:hAnsi="Times New Roman" w:cs="Times New Roman"/>
        </w:rPr>
      </w:pPr>
      <w:r w:rsidRPr="00832A90">
        <w:rPr>
          <w:rFonts w:ascii="Times New Roman" w:hAnsi="Times New Roman" w:cs="Times New Roman"/>
        </w:rPr>
        <w:t xml:space="preserve">Condemning in the strongest terms the military coup by the Myanmar armed forces on 1 February 2021, and the continuation </w:t>
      </w:r>
      <w:r w:rsidR="00CB0B6D">
        <w:rPr>
          <w:rFonts w:ascii="Times New Roman" w:hAnsi="Times New Roman" w:cs="Times New Roman"/>
        </w:rPr>
        <w:t xml:space="preserve">of the state of emergency, the </w:t>
      </w:r>
      <w:r w:rsidRPr="00832A90">
        <w:rPr>
          <w:rFonts w:ascii="Times New Roman" w:hAnsi="Times New Roman" w:cs="Times New Roman"/>
        </w:rPr>
        <w:t xml:space="preserve">suspension of the parliaments and the arbitrary detention, arrest, and politically motivated conviction and sentencing of President Win </w:t>
      </w:r>
      <w:proofErr w:type="spellStart"/>
      <w:r w:rsidRPr="00832A90">
        <w:rPr>
          <w:rFonts w:ascii="Times New Roman" w:hAnsi="Times New Roman" w:cs="Times New Roman"/>
        </w:rPr>
        <w:t>Myint</w:t>
      </w:r>
      <w:proofErr w:type="spellEnd"/>
      <w:r w:rsidRPr="00832A90">
        <w:rPr>
          <w:rFonts w:ascii="Times New Roman" w:hAnsi="Times New Roman" w:cs="Times New Roman"/>
        </w:rPr>
        <w:t xml:space="preserve">, State Counsellor Aung San Suu Kyi, other government officials and politicians, human </w:t>
      </w:r>
      <w:proofErr w:type="gramStart"/>
      <w:r w:rsidRPr="00832A90">
        <w:rPr>
          <w:rFonts w:ascii="Times New Roman" w:hAnsi="Times New Roman" w:cs="Times New Roman"/>
        </w:rPr>
        <w:t>rights  defenders</w:t>
      </w:r>
      <w:proofErr w:type="gramEnd"/>
      <w:r w:rsidRPr="00832A90">
        <w:rPr>
          <w:rFonts w:ascii="Times New Roman" w:hAnsi="Times New Roman" w:cs="Times New Roman"/>
        </w:rPr>
        <w:t>, journalists, civil society members, local and foreign advisers and many others</w:t>
      </w:r>
      <w:r w:rsidR="00B3062C" w:rsidRPr="00832A90">
        <w:rPr>
          <w:rFonts w:ascii="Times New Roman" w:hAnsi="Times New Roman" w:cs="Times New Roman"/>
        </w:rPr>
        <w:t>,</w:t>
      </w:r>
    </w:p>
    <w:p w14:paraId="38AA104D" w14:textId="4687777C" w:rsidR="006820FA" w:rsidRPr="00832A90" w:rsidRDefault="006820FA" w:rsidP="0031437B">
      <w:pPr>
        <w:jc w:val="both"/>
        <w:rPr>
          <w:rFonts w:ascii="Times New Roman" w:hAnsi="Times New Roman" w:cs="Times New Roman"/>
        </w:rPr>
      </w:pPr>
      <w:bookmarkStart w:id="1" w:name="_Hlk98243166"/>
      <w:r w:rsidRPr="00832A90">
        <w:rPr>
          <w:rFonts w:ascii="Times New Roman" w:hAnsi="Times New Roman" w:cs="Times New Roman"/>
        </w:rPr>
        <w:t>Expressing deep concern at the violent acts, including killings, sexual and gender</w:t>
      </w:r>
      <w:r w:rsidR="00CC326D" w:rsidRPr="00832A90">
        <w:rPr>
          <w:rFonts w:ascii="Times New Roman" w:hAnsi="Times New Roman" w:cs="Times New Roman"/>
        </w:rPr>
        <w:t>-</w:t>
      </w:r>
      <w:r w:rsidRPr="00832A90">
        <w:rPr>
          <w:rFonts w:ascii="Times New Roman" w:hAnsi="Times New Roman" w:cs="Times New Roman"/>
        </w:rPr>
        <w:t>based violence, and torture, committed against the civilian population, and at the deaths and many injuries as a consequence of the increase of the indiscriminate use of lethal force against civilians by the Myanmar armed forces and police</w:t>
      </w:r>
      <w:r w:rsidR="00B3062C" w:rsidRPr="00832A90">
        <w:rPr>
          <w:rFonts w:ascii="Times New Roman" w:hAnsi="Times New Roman" w:cs="Times New Roman"/>
        </w:rPr>
        <w:t>,</w:t>
      </w:r>
      <w:r w:rsidRPr="00832A90">
        <w:rPr>
          <w:rFonts w:ascii="Times New Roman" w:hAnsi="Times New Roman" w:cs="Times New Roman"/>
        </w:rPr>
        <w:t xml:space="preserve"> </w:t>
      </w:r>
    </w:p>
    <w:p w14:paraId="593EE9DD" w14:textId="77777777" w:rsidR="00B3062C" w:rsidRPr="00832A90" w:rsidRDefault="00B46366" w:rsidP="0031437B">
      <w:pPr>
        <w:jc w:val="both"/>
        <w:rPr>
          <w:rFonts w:ascii="Times New Roman" w:hAnsi="Times New Roman" w:cs="Times New Roman"/>
        </w:rPr>
      </w:pPr>
      <w:r w:rsidRPr="00832A90">
        <w:rPr>
          <w:rFonts w:ascii="Times New Roman" w:hAnsi="Times New Roman" w:cs="Times New Roman"/>
        </w:rPr>
        <w:t>Expressing further deep concern also at the increasing military build</w:t>
      </w:r>
      <w:r w:rsidR="00CC326D" w:rsidRPr="00832A90">
        <w:rPr>
          <w:rFonts w:ascii="Times New Roman" w:hAnsi="Times New Roman" w:cs="Times New Roman"/>
        </w:rPr>
        <w:t>-</w:t>
      </w:r>
      <w:r w:rsidRPr="00832A90">
        <w:rPr>
          <w:rFonts w:ascii="Times New Roman" w:hAnsi="Times New Roman" w:cs="Times New Roman"/>
        </w:rPr>
        <w:t>up  and use of military force throughout the country, in particular in the south-eastern, central and north-western parts of the country, making de-escalation and the provision of humanitarian aid even more challenging</w:t>
      </w:r>
      <w:bookmarkEnd w:id="1"/>
      <w:r w:rsidR="00B3062C" w:rsidRPr="00832A90">
        <w:rPr>
          <w:rFonts w:ascii="Times New Roman" w:hAnsi="Times New Roman" w:cs="Times New Roman"/>
        </w:rPr>
        <w:t>,</w:t>
      </w:r>
      <w:bookmarkStart w:id="2" w:name="_Hlk98243183"/>
    </w:p>
    <w:p w14:paraId="1A5D2F1E" w14:textId="71DA280A" w:rsidR="00B46366" w:rsidRPr="00832A90" w:rsidRDefault="00B46366" w:rsidP="0031437B">
      <w:pPr>
        <w:jc w:val="both"/>
        <w:rPr>
          <w:rFonts w:ascii="Times New Roman" w:hAnsi="Times New Roman" w:cs="Times New Roman"/>
        </w:rPr>
      </w:pPr>
      <w:r w:rsidRPr="00832A90">
        <w:rPr>
          <w:rFonts w:ascii="Times New Roman" w:hAnsi="Times New Roman" w:cs="Times New Roman"/>
        </w:rPr>
        <w:t>Expressing grave concern at attacks and harassment of journalists and media workers, including arbitrary arrests, enforced disappearance, torture and other ill-treatment</w:t>
      </w:r>
      <w:r w:rsidR="00CC326D" w:rsidRPr="00832A90">
        <w:rPr>
          <w:rFonts w:ascii="Times New Roman" w:hAnsi="Times New Roman" w:cs="Times New Roman"/>
        </w:rPr>
        <w:t xml:space="preserve">, and </w:t>
      </w:r>
      <w:r w:rsidRPr="00832A90">
        <w:rPr>
          <w:rFonts w:ascii="Times New Roman" w:hAnsi="Times New Roman" w:cs="Times New Roman"/>
        </w:rPr>
        <w:t>killings</w:t>
      </w:r>
      <w:r w:rsidR="00CC326D" w:rsidRPr="00832A90">
        <w:rPr>
          <w:rFonts w:ascii="Times New Roman" w:hAnsi="Times New Roman" w:cs="Times New Roman"/>
        </w:rPr>
        <w:t xml:space="preserve">, </w:t>
      </w:r>
      <w:r w:rsidRPr="00832A90">
        <w:rPr>
          <w:rFonts w:ascii="Times New Roman" w:hAnsi="Times New Roman" w:cs="Times New Roman"/>
        </w:rPr>
        <w:t>surveillance  and Internet shutdowns and other restrictions on and interruptions to the Internet and social media, including the amendment of the Television and Radio Broadcasting Law, and the proposed revival of the Cybersecurity Law, which unnecessarily and disproportionately restrict</w:t>
      </w:r>
      <w:r w:rsidR="00CC326D" w:rsidRPr="00832A90">
        <w:rPr>
          <w:rFonts w:ascii="Times New Roman" w:hAnsi="Times New Roman" w:cs="Times New Roman"/>
        </w:rPr>
        <w:t>s</w:t>
      </w:r>
      <w:r w:rsidRPr="00832A90">
        <w:rPr>
          <w:rFonts w:ascii="Times New Roman" w:hAnsi="Times New Roman" w:cs="Times New Roman"/>
        </w:rPr>
        <w:t xml:space="preserve"> the right to freedom of opinion and expression, including the freedom to seek, receive and impart information, and the right to freedom of peaceful assembly and of association and the right to privacy, as set forth in  Art. 12 of the Universal Declaration of Human Rights and Article 17 of the International Covenant on Civil and Political Rights</w:t>
      </w:r>
      <w:bookmarkEnd w:id="2"/>
      <w:r w:rsidR="00B3062C" w:rsidRPr="00832A90">
        <w:rPr>
          <w:rFonts w:ascii="Times New Roman" w:hAnsi="Times New Roman" w:cs="Times New Roman"/>
        </w:rPr>
        <w:t>,</w:t>
      </w:r>
    </w:p>
    <w:p w14:paraId="175CA18C" w14:textId="76AC9B03" w:rsidR="00B46366" w:rsidRPr="00832A90" w:rsidRDefault="00B46366" w:rsidP="0031437B">
      <w:pPr>
        <w:jc w:val="both"/>
        <w:rPr>
          <w:rFonts w:ascii="Times New Roman" w:hAnsi="Times New Roman" w:cs="Times New Roman"/>
        </w:rPr>
      </w:pPr>
      <w:r w:rsidRPr="00832A90">
        <w:rPr>
          <w:rFonts w:ascii="Times New Roman" w:hAnsi="Times New Roman" w:cs="Times New Roman"/>
        </w:rPr>
        <w:t xml:space="preserve">Expressing grave concern at the ongoing conflicts between the Myanmar armed forces and other armed  groups, and by the increased use of violence against civilians, including sexual and gender-based violence, and grave violations and abuses against children, the continuing forced displacement of civilians, including of ethnic and religious minorities, reports of violations and abuses of human rights, including abductions, arbitrary detentions, arrests and killings, and other violations involving the use of facilities, functioning as schools, hospitals  and houses of worship, for military purposes, the use of landmines, and the enduring  impunity that exists in Myanmar, particularly in the Myanmar armed and security forces; </w:t>
      </w:r>
    </w:p>
    <w:p w14:paraId="2F9FA806" w14:textId="08E049B2" w:rsidR="006820FA" w:rsidRPr="00832A90" w:rsidRDefault="006820FA" w:rsidP="0031437B">
      <w:pPr>
        <w:jc w:val="both"/>
        <w:rPr>
          <w:rFonts w:ascii="Times New Roman" w:hAnsi="Times New Roman" w:cs="Times New Roman"/>
        </w:rPr>
      </w:pPr>
      <w:r w:rsidRPr="00832A90">
        <w:rPr>
          <w:rFonts w:ascii="Times New Roman" w:hAnsi="Times New Roman" w:cs="Times New Roman"/>
        </w:rPr>
        <w:t xml:space="preserve">Reiterating Myanmar’s obligation to respect, protect and </w:t>
      </w:r>
      <w:r w:rsidR="00CC326D" w:rsidRPr="00832A90">
        <w:rPr>
          <w:rFonts w:ascii="Times New Roman" w:hAnsi="Times New Roman" w:cs="Times New Roman"/>
        </w:rPr>
        <w:t>fulfil</w:t>
      </w:r>
      <w:r w:rsidRPr="00832A90">
        <w:rPr>
          <w:rFonts w:ascii="Times New Roman" w:hAnsi="Times New Roman" w:cs="Times New Roman"/>
        </w:rPr>
        <w:t xml:space="preserve"> the rights of the child, in accordance with its obligations under the Convention on the Rights of the Child, including the right to education and the right to the enjoyment of the highest attainable standard of health</w:t>
      </w:r>
      <w:r w:rsidR="00B3062C" w:rsidRPr="00832A90">
        <w:rPr>
          <w:rFonts w:ascii="Times New Roman" w:hAnsi="Times New Roman" w:cs="Times New Roman"/>
        </w:rPr>
        <w:t>,</w:t>
      </w:r>
    </w:p>
    <w:p w14:paraId="3FE56481" w14:textId="17E3DB1F" w:rsidR="00B46366" w:rsidRPr="00832A90" w:rsidRDefault="00B46366" w:rsidP="0031437B">
      <w:pPr>
        <w:jc w:val="both"/>
        <w:rPr>
          <w:rFonts w:ascii="Times New Roman" w:hAnsi="Times New Roman" w:cs="Times New Roman"/>
        </w:rPr>
      </w:pPr>
      <w:r w:rsidRPr="00832A90">
        <w:rPr>
          <w:rFonts w:ascii="Times New Roman" w:hAnsi="Times New Roman" w:cs="Times New Roman"/>
        </w:rPr>
        <w:lastRenderedPageBreak/>
        <w:t>Reiterating the responsibility of the Myanmar armed forces to ensure the protection of the human rights of all persons in Myanmar, including persons belonging to ethnic, religious and other minorities, including the Rohingya, and reiterating the urgent need to undertake a full, transparent, impartial and independent investigation into all reports of violations and abuses of international human rights law, violations of international humanitarian law, and crimes under international law, to ensure that perpetrators are held accountable in fair, independent and impartial criminal proceedings, including in domestic courts or tribunals, in accordance with international law standards, and that victims, and their families have access to effective remedy, including by prompt, effective and independent casualty recording, and guarantees of non-recurrence</w:t>
      </w:r>
      <w:r w:rsidR="00B3062C" w:rsidRPr="00832A90">
        <w:rPr>
          <w:rFonts w:ascii="Times New Roman" w:hAnsi="Times New Roman" w:cs="Times New Roman"/>
        </w:rPr>
        <w:t>,</w:t>
      </w:r>
    </w:p>
    <w:p w14:paraId="2DF8C3F3" w14:textId="12F4F4F0" w:rsidR="00B46366" w:rsidRPr="00832A90" w:rsidRDefault="00B46366" w:rsidP="0031437B">
      <w:pPr>
        <w:jc w:val="both"/>
        <w:rPr>
          <w:rFonts w:ascii="Times New Roman" w:hAnsi="Times New Roman" w:cs="Times New Roman"/>
        </w:rPr>
      </w:pPr>
      <w:r w:rsidRPr="00832A90">
        <w:rPr>
          <w:rFonts w:ascii="Times New Roman" w:hAnsi="Times New Roman" w:cs="Times New Roman"/>
        </w:rPr>
        <w:t xml:space="preserve">Alarmed at the continued attacks on medical and humanitarian relief personnel, including the attacks and killings of 24 December 2021 in </w:t>
      </w:r>
      <w:proofErr w:type="spellStart"/>
      <w:r w:rsidRPr="00832A90">
        <w:rPr>
          <w:rFonts w:ascii="Times New Roman" w:hAnsi="Times New Roman" w:cs="Times New Roman"/>
        </w:rPr>
        <w:t>Kayah</w:t>
      </w:r>
      <w:proofErr w:type="spellEnd"/>
      <w:r w:rsidRPr="00832A90">
        <w:rPr>
          <w:rFonts w:ascii="Times New Roman" w:hAnsi="Times New Roman" w:cs="Times New Roman"/>
        </w:rPr>
        <w:t xml:space="preserve"> state, on medical facilities and on transport and equipment, and at the lack of safe and unhindered access for humanitarian organizations, and calling on all parties, in particular the Myanmar armed forces,  to allow and facilitate safe, timely, and unhindered humanitarian access across the entire country for local and international staff of humanitarian and other relevant international agencies to provide humanitarian assistance to all in need, in particular to persons displaced by the conflic</w:t>
      </w:r>
      <w:r w:rsidR="00B3062C" w:rsidRPr="00832A90">
        <w:rPr>
          <w:rFonts w:ascii="Times New Roman" w:hAnsi="Times New Roman" w:cs="Times New Roman"/>
        </w:rPr>
        <w:t>t,</w:t>
      </w:r>
    </w:p>
    <w:p w14:paraId="761016B3" w14:textId="7C2BE289" w:rsidR="006820FA" w:rsidRPr="00832A90" w:rsidRDefault="006820FA" w:rsidP="0031437B">
      <w:pPr>
        <w:jc w:val="both"/>
        <w:rPr>
          <w:rFonts w:ascii="Times New Roman" w:hAnsi="Times New Roman" w:cs="Times New Roman"/>
        </w:rPr>
      </w:pPr>
      <w:r w:rsidRPr="00832A90">
        <w:rPr>
          <w:rFonts w:ascii="Times New Roman" w:hAnsi="Times New Roman" w:cs="Times New Roman"/>
        </w:rPr>
        <w:t>Reiterating its grave concern that the Rohingya were in effect made stateless by the enactment of the 1982 Citizenship Law, dispossessed from previously held rights and eventually disenfranchised, from 2015, from the electoral proces</w:t>
      </w:r>
      <w:r w:rsidR="00CC326D" w:rsidRPr="00832A90">
        <w:rPr>
          <w:rFonts w:ascii="Times New Roman" w:hAnsi="Times New Roman" w:cs="Times New Roman"/>
        </w:rPr>
        <w:t>s</w:t>
      </w:r>
      <w:r w:rsidR="00B3062C" w:rsidRPr="00832A90">
        <w:rPr>
          <w:rFonts w:ascii="Times New Roman" w:hAnsi="Times New Roman" w:cs="Times New Roman"/>
        </w:rPr>
        <w:t>,</w:t>
      </w:r>
    </w:p>
    <w:p w14:paraId="7F1145C9" w14:textId="02633660" w:rsidR="00B46366" w:rsidRPr="00832A90" w:rsidRDefault="00B46366" w:rsidP="0031437B">
      <w:pPr>
        <w:jc w:val="both"/>
        <w:rPr>
          <w:rFonts w:ascii="Times New Roman" w:hAnsi="Times New Roman" w:cs="Times New Roman"/>
        </w:rPr>
      </w:pPr>
      <w:r w:rsidRPr="00832A90">
        <w:rPr>
          <w:rFonts w:ascii="Times New Roman" w:hAnsi="Times New Roman" w:cs="Times New Roman"/>
        </w:rPr>
        <w:t>Recognizing the complementary and mutually reinforcing work of the U</w:t>
      </w:r>
      <w:r w:rsidR="00CC326D" w:rsidRPr="00832A90">
        <w:rPr>
          <w:rFonts w:ascii="Times New Roman" w:hAnsi="Times New Roman" w:cs="Times New Roman"/>
        </w:rPr>
        <w:t>nited Nations</w:t>
      </w:r>
      <w:r w:rsidRPr="00832A90">
        <w:rPr>
          <w:rFonts w:ascii="Times New Roman" w:hAnsi="Times New Roman" w:cs="Times New Roman"/>
        </w:rPr>
        <w:t xml:space="preserve"> </w:t>
      </w:r>
      <w:r w:rsidR="00CC326D" w:rsidRPr="00832A90">
        <w:rPr>
          <w:rFonts w:ascii="Times New Roman" w:hAnsi="Times New Roman" w:cs="Times New Roman"/>
        </w:rPr>
        <w:t>s</w:t>
      </w:r>
      <w:r w:rsidRPr="00832A90">
        <w:rPr>
          <w:rFonts w:ascii="Times New Roman" w:hAnsi="Times New Roman" w:cs="Times New Roman"/>
        </w:rPr>
        <w:t>ystem, including the various United Nations mandate holders working on Myanmar to improve the humanitarian situation and the situation of human rights in the country and noting with concern the lack of sufficient humanitarian access, in particular to areas with internally displaced persons, and to the affected areas from which many people were and continue to be forcibly displaced and in which many others are living in precarious conditions, thereby exacerbating the humanitarian crisis, and urging the military authorities to allow and facilitate, in accordance with international humanitarian law, free, safe and unhindered humanitarian access to all persons in need, including displaced persons in all parts of the country</w:t>
      </w:r>
      <w:r w:rsidR="00B3062C" w:rsidRPr="00832A90">
        <w:rPr>
          <w:rFonts w:ascii="Times New Roman" w:hAnsi="Times New Roman" w:cs="Times New Roman"/>
        </w:rPr>
        <w:t>,</w:t>
      </w:r>
    </w:p>
    <w:p w14:paraId="29A0B615" w14:textId="37CDDA8D" w:rsidR="00B46366" w:rsidRPr="00832A90" w:rsidRDefault="00B46366" w:rsidP="0031437B">
      <w:pPr>
        <w:jc w:val="both"/>
        <w:rPr>
          <w:rFonts w:ascii="Times New Roman" w:hAnsi="Times New Roman" w:cs="Times New Roman"/>
        </w:rPr>
      </w:pPr>
      <w:r w:rsidRPr="00832A90">
        <w:rPr>
          <w:rFonts w:ascii="Times New Roman" w:hAnsi="Times New Roman" w:cs="Times New Roman"/>
        </w:rPr>
        <w:t xml:space="preserve">Commending the ongoing humanitarian efforts and commitments that the Government of Bangladesh, in cooperation with United Nations agencies and the international community, including all humanitarian actors, has extended to those fleeing human rights violations and abuses in Myanmar and the memorandum of understanding between the Government of Bangladesh and the Office of the United Nations High Commissioner for Refugees to provide humanitarian assistance to the </w:t>
      </w:r>
      <w:proofErr w:type="spellStart"/>
      <w:r w:rsidRPr="00832A90">
        <w:rPr>
          <w:rFonts w:ascii="Times New Roman" w:hAnsi="Times New Roman" w:cs="Times New Roman"/>
        </w:rPr>
        <w:t>Rohingyas</w:t>
      </w:r>
      <w:proofErr w:type="spellEnd"/>
      <w:r w:rsidRPr="00832A90">
        <w:rPr>
          <w:rFonts w:ascii="Times New Roman" w:hAnsi="Times New Roman" w:cs="Times New Roman"/>
        </w:rPr>
        <w:t xml:space="preserve"> relocated to </w:t>
      </w:r>
      <w:proofErr w:type="spellStart"/>
      <w:r w:rsidRPr="00832A90">
        <w:rPr>
          <w:rFonts w:ascii="Times New Roman" w:hAnsi="Times New Roman" w:cs="Times New Roman"/>
        </w:rPr>
        <w:t>Bhashan</w:t>
      </w:r>
      <w:proofErr w:type="spellEnd"/>
      <w:r w:rsidRPr="00832A90">
        <w:rPr>
          <w:rFonts w:ascii="Times New Roman" w:hAnsi="Times New Roman" w:cs="Times New Roman"/>
        </w:rPr>
        <w:t xml:space="preserve"> Char</w:t>
      </w:r>
      <w:r w:rsidR="00B3062C" w:rsidRPr="00832A90">
        <w:rPr>
          <w:rFonts w:ascii="Times New Roman" w:hAnsi="Times New Roman" w:cs="Times New Roman"/>
        </w:rPr>
        <w:t>,</w:t>
      </w:r>
    </w:p>
    <w:p w14:paraId="391822D3" w14:textId="0395E334" w:rsidR="00B46366" w:rsidRPr="00832A90" w:rsidRDefault="00B46366" w:rsidP="0031437B">
      <w:pPr>
        <w:jc w:val="both"/>
        <w:rPr>
          <w:rFonts w:ascii="Times New Roman" w:hAnsi="Times New Roman" w:cs="Times New Roman"/>
        </w:rPr>
      </w:pPr>
      <w:r w:rsidRPr="00832A90">
        <w:rPr>
          <w:rFonts w:ascii="Times New Roman" w:hAnsi="Times New Roman" w:cs="Times New Roman"/>
        </w:rPr>
        <w:t>Expressing gratitude to the Government of Bangladesh</w:t>
      </w:r>
      <w:r w:rsidR="00CB0B6D">
        <w:rPr>
          <w:rFonts w:ascii="Times New Roman" w:hAnsi="Times New Roman" w:cs="Times New Roman"/>
        </w:rPr>
        <w:t xml:space="preserve"> for facilitating the visit of </w:t>
      </w:r>
      <w:r w:rsidRPr="00832A90">
        <w:rPr>
          <w:rFonts w:ascii="Times New Roman" w:hAnsi="Times New Roman" w:cs="Times New Roman"/>
        </w:rPr>
        <w:t>the Special Rapporteur on the situation of Human Rights in Myanmar in December 2021 and other earlier visits of the Special Rapporteur on the situation of human rights in Myanmar and of the Independent Investigative Mechanism for Myanmar as well as the visit of the Prosecutor of the International Criminal Court and underlining that such visits contribute to ensuring justice and accountability</w:t>
      </w:r>
      <w:r w:rsidR="00B3062C" w:rsidRPr="00832A90">
        <w:rPr>
          <w:rFonts w:ascii="Times New Roman" w:hAnsi="Times New Roman" w:cs="Times New Roman"/>
        </w:rPr>
        <w:t>,</w:t>
      </w:r>
    </w:p>
    <w:p w14:paraId="141DC4E2" w14:textId="135617C3" w:rsidR="00B46366" w:rsidRPr="00832A90" w:rsidRDefault="00B46366" w:rsidP="0031437B">
      <w:pPr>
        <w:jc w:val="both"/>
        <w:rPr>
          <w:rFonts w:ascii="Times New Roman" w:hAnsi="Times New Roman" w:cs="Times New Roman"/>
        </w:rPr>
      </w:pPr>
      <w:r w:rsidRPr="00832A90">
        <w:rPr>
          <w:rFonts w:ascii="Times New Roman" w:hAnsi="Times New Roman" w:cs="Times New Roman"/>
        </w:rPr>
        <w:t xml:space="preserve">Recalling that States have the primary responsibility to respect, protect and fulfil all human rights, and to comply with relevant obligations to prosecute those responsible for crimes under international law, in particular, international humanitarian law, as applicable, and international human rights law, </w:t>
      </w:r>
      <w:r w:rsidR="00CC326D" w:rsidRPr="00832A90">
        <w:rPr>
          <w:rFonts w:ascii="Times New Roman" w:hAnsi="Times New Roman" w:cs="Times New Roman"/>
        </w:rPr>
        <w:t xml:space="preserve"> </w:t>
      </w:r>
      <w:r w:rsidRPr="00832A90">
        <w:rPr>
          <w:rFonts w:ascii="Times New Roman" w:hAnsi="Times New Roman" w:cs="Times New Roman"/>
        </w:rPr>
        <w:t>and to provide access to an effective remedy and reparation to persons whose rights have been violated or abused, with a view to ending  impunity and ensuring accountability and access to justice</w:t>
      </w:r>
      <w:r w:rsidR="00B3062C" w:rsidRPr="00832A90">
        <w:rPr>
          <w:rFonts w:ascii="Times New Roman" w:hAnsi="Times New Roman" w:cs="Times New Roman"/>
        </w:rPr>
        <w:t>,</w:t>
      </w:r>
    </w:p>
    <w:p w14:paraId="4CC0D783" w14:textId="472BD18E" w:rsidR="00B46366" w:rsidRPr="00832A90" w:rsidRDefault="00B46366" w:rsidP="0031437B">
      <w:pPr>
        <w:jc w:val="both"/>
        <w:rPr>
          <w:rFonts w:ascii="Times New Roman" w:hAnsi="Times New Roman" w:cs="Times New Roman"/>
        </w:rPr>
      </w:pPr>
      <w:r w:rsidRPr="00832A90">
        <w:rPr>
          <w:rFonts w:ascii="Times New Roman" w:hAnsi="Times New Roman" w:cs="Times New Roman"/>
        </w:rPr>
        <w:t xml:space="preserve">Noting that the Independent Commission of Enquiry established by the Government of Myanmar on 30 July 2018, notwithstanding the limits of its terms of reference and </w:t>
      </w:r>
      <w:proofErr w:type="gramStart"/>
      <w:r w:rsidRPr="00832A90">
        <w:rPr>
          <w:rFonts w:ascii="Times New Roman" w:hAnsi="Times New Roman" w:cs="Times New Roman"/>
        </w:rPr>
        <w:t>modus  operandi</w:t>
      </w:r>
      <w:proofErr w:type="gramEnd"/>
      <w:r w:rsidRPr="00832A90">
        <w:rPr>
          <w:rFonts w:ascii="Times New Roman" w:hAnsi="Times New Roman" w:cs="Times New Roman"/>
        </w:rPr>
        <w:t xml:space="preserve">, recognized in the executive summary of its final report, which has not yet been made public in its entirety, that war crimes, </w:t>
      </w:r>
      <w:r w:rsidRPr="00832A90">
        <w:rPr>
          <w:rFonts w:ascii="Times New Roman" w:hAnsi="Times New Roman" w:cs="Times New Roman"/>
        </w:rPr>
        <w:lastRenderedPageBreak/>
        <w:t>serious human rights violations and violations of domestic law had been committed and that there were reasonable grounds to believe that members of Myanmar security forces were involved</w:t>
      </w:r>
      <w:r w:rsidR="00B3062C" w:rsidRPr="00832A90">
        <w:rPr>
          <w:rFonts w:ascii="Times New Roman" w:hAnsi="Times New Roman" w:cs="Times New Roman"/>
        </w:rPr>
        <w:t>,</w:t>
      </w:r>
    </w:p>
    <w:p w14:paraId="7AB798D7" w14:textId="2FADAB4C" w:rsidR="00B46366" w:rsidRPr="00832A90" w:rsidRDefault="00B46366" w:rsidP="0031437B">
      <w:pPr>
        <w:jc w:val="both"/>
        <w:rPr>
          <w:rFonts w:ascii="Times New Roman" w:hAnsi="Times New Roman" w:cs="Times New Roman"/>
        </w:rPr>
      </w:pPr>
      <w:r w:rsidRPr="00832A90">
        <w:rPr>
          <w:rFonts w:ascii="Times New Roman" w:hAnsi="Times New Roman" w:cs="Times New Roman"/>
        </w:rPr>
        <w:t>Reiterating the urgent need for justice and accountability and to end impunity for all violations and abuses of human rights and violations of international humanitarian law,  by ensuring that all those responsible for crimes relating to these violations and abuses throughout Myanmar are held to account through credible, competent and independent national or international criminal justice mechanisms, while recalling the authority of the Security Council to refer the situation in Myanmar to the International Criminal Court, and reiterating its invitation to Myanmar to become a party to the Rome Statute of the International Criminal Court or to accept the exercise of jurisdiction of the International Criminal Court, in accordance with article 12 (3) of the Rome Statute</w:t>
      </w:r>
      <w:r w:rsidR="00B3062C" w:rsidRPr="00832A90">
        <w:rPr>
          <w:rFonts w:ascii="Times New Roman" w:hAnsi="Times New Roman" w:cs="Times New Roman"/>
        </w:rPr>
        <w:t>,</w:t>
      </w:r>
    </w:p>
    <w:p w14:paraId="7F412E22" w14:textId="636AF944" w:rsidR="00B46366" w:rsidRPr="00832A90" w:rsidRDefault="00B46366" w:rsidP="0031437B">
      <w:pPr>
        <w:jc w:val="both"/>
        <w:rPr>
          <w:rFonts w:ascii="Times New Roman" w:hAnsi="Times New Roman" w:cs="Times New Roman"/>
        </w:rPr>
      </w:pPr>
      <w:r w:rsidRPr="00832A90">
        <w:rPr>
          <w:rFonts w:ascii="Times New Roman" w:hAnsi="Times New Roman" w:cs="Times New Roman"/>
        </w:rPr>
        <w:t>Recognizing that the International Criminal Court has authorized an investigation into alleged crimes within the Court’s jurisdiction in the situation in Bangladesh/Myanmar</w:t>
      </w:r>
      <w:r w:rsidR="00C13B0E" w:rsidRPr="00832A90">
        <w:rPr>
          <w:rFonts w:ascii="Times New Roman" w:hAnsi="Times New Roman" w:cs="Times New Roman"/>
        </w:rPr>
        <w:t>;</w:t>
      </w:r>
    </w:p>
    <w:p w14:paraId="003402FB" w14:textId="36911C1B" w:rsidR="00B46366" w:rsidRPr="00832A90" w:rsidRDefault="00B46366" w:rsidP="0031437B">
      <w:pPr>
        <w:jc w:val="both"/>
        <w:rPr>
          <w:rFonts w:ascii="Times New Roman" w:hAnsi="Times New Roman" w:cs="Times New Roman"/>
        </w:rPr>
      </w:pPr>
      <w:r w:rsidRPr="00832A90">
        <w:rPr>
          <w:rFonts w:ascii="Times New Roman" w:hAnsi="Times New Roman" w:cs="Times New Roman"/>
        </w:rPr>
        <w:t>Noting also the order of the International Court of Justice of 23 January 2020 in the case lodged by the Gambia against Myanmar on the application of the Convention on the Prevention and Punishment of the Crime of Genocide, which concluded that, prima facie, the Court had jurisdiction to deal with the case, which found that the Rohingya in Myanmar appeared to constitute a “protected group” within the meaning of article 2 of the Convention, and that there was a real and imminent risk of irreparable prejudice to the rights of the Rohingya in Myanmar, and which indicated provisional measures</w:t>
      </w:r>
      <w:r w:rsidR="00B3062C" w:rsidRPr="00832A90">
        <w:rPr>
          <w:rFonts w:ascii="Times New Roman" w:hAnsi="Times New Roman" w:cs="Times New Roman"/>
        </w:rPr>
        <w:t>,</w:t>
      </w:r>
    </w:p>
    <w:p w14:paraId="1594CE2D" w14:textId="33CB3A43" w:rsidR="00B46366" w:rsidRPr="00832A90" w:rsidRDefault="00B46366" w:rsidP="0031437B">
      <w:pPr>
        <w:jc w:val="both"/>
        <w:rPr>
          <w:rFonts w:ascii="Times New Roman" w:hAnsi="Times New Roman" w:cs="Times New Roman"/>
        </w:rPr>
      </w:pPr>
      <w:r w:rsidRPr="00832A90">
        <w:rPr>
          <w:rFonts w:ascii="Times New Roman" w:hAnsi="Times New Roman" w:cs="Times New Roman"/>
        </w:rPr>
        <w:t xml:space="preserve">Welcoming the work of the independent international fact-finding mission on Myanmar, and in particular its final report, and the detailed findings and recommendations therein, and recalling the recommendation of the independent international fact-finding mission on requesting the Office of the United Nations High Commissioner for Human Rights to focus on ensuring accountability for human rights violations and abuses in Myanmar; </w:t>
      </w:r>
    </w:p>
    <w:p w14:paraId="77A090DB" w14:textId="7C6CFA48" w:rsidR="00B46366" w:rsidRPr="00832A90" w:rsidRDefault="00B46366" w:rsidP="0031437B">
      <w:pPr>
        <w:jc w:val="both"/>
        <w:rPr>
          <w:rFonts w:ascii="Times New Roman" w:hAnsi="Times New Roman" w:cs="Times New Roman"/>
        </w:rPr>
      </w:pPr>
      <w:r w:rsidRPr="00832A90">
        <w:rPr>
          <w:rFonts w:ascii="Times New Roman" w:hAnsi="Times New Roman" w:cs="Times New Roman"/>
        </w:rPr>
        <w:t>Alarmed by the findings of the independent international fact-finding mission on Myanmar of evidence of gross, widespread and systematic  human rights violations and abuses suffered by Rohingya Muslims and other minorities, perpetrated by the security and armed forces of Myanmar, which, according to the fact-finding mission, undoubtedly amount to the gravest crimes under international law</w:t>
      </w:r>
      <w:r w:rsidR="00B3062C" w:rsidRPr="00832A90">
        <w:rPr>
          <w:rFonts w:ascii="Times New Roman" w:hAnsi="Times New Roman" w:cs="Times New Roman"/>
        </w:rPr>
        <w:t>,</w:t>
      </w:r>
      <w:r w:rsidRPr="00832A90">
        <w:rPr>
          <w:rFonts w:ascii="Times New Roman" w:hAnsi="Times New Roman" w:cs="Times New Roman"/>
        </w:rPr>
        <w:t xml:space="preserve"> </w:t>
      </w:r>
    </w:p>
    <w:p w14:paraId="2ECB5C73" w14:textId="0D2FE1D5" w:rsidR="00B46366" w:rsidRPr="00832A90" w:rsidRDefault="00B46366" w:rsidP="0031437B">
      <w:pPr>
        <w:jc w:val="both"/>
        <w:rPr>
          <w:rFonts w:ascii="Times New Roman" w:hAnsi="Times New Roman" w:cs="Times New Roman"/>
        </w:rPr>
      </w:pPr>
      <w:r w:rsidRPr="00832A90">
        <w:rPr>
          <w:rFonts w:ascii="Times New Roman" w:hAnsi="Times New Roman" w:cs="Times New Roman"/>
        </w:rPr>
        <w:t>Welcoming further the work and the reports of the Independent Investigative Mechanism for Myanmar to collect, consolidate, preserve and analyse evidence of the most serious international crimes and violations of international law committed in Myanmar since 2011 making use, among others, of the information handed over by the independent international fact-finding mission, and to prepare files in order to facilitate and expedite fair and independent criminal proceedings, in accordance with international law standards, in national, regional or international courts or tribunals that have, or may in the future have, jurisdiction over these crimes, in accordance with international law, and in particular its report submitted to the Human Rights Council at its forty-eighth session and encouraging it to continue its efforts to advance its public outreach, in order to explain its mandate and work process to victims and other stakeholder</w:t>
      </w:r>
      <w:r w:rsidR="00C13B0E" w:rsidRPr="00832A90">
        <w:rPr>
          <w:rFonts w:ascii="Times New Roman" w:hAnsi="Times New Roman" w:cs="Times New Roman"/>
        </w:rPr>
        <w:t>s,</w:t>
      </w:r>
    </w:p>
    <w:p w14:paraId="78D034B7" w14:textId="70D3F632" w:rsidR="00B46366" w:rsidRPr="00832A90" w:rsidRDefault="00B46366" w:rsidP="0031437B">
      <w:pPr>
        <w:jc w:val="both"/>
        <w:rPr>
          <w:rFonts w:ascii="Times New Roman" w:hAnsi="Times New Roman" w:cs="Times New Roman"/>
        </w:rPr>
      </w:pPr>
      <w:r w:rsidRPr="00832A90">
        <w:rPr>
          <w:rFonts w:ascii="Times New Roman" w:hAnsi="Times New Roman" w:cs="Times New Roman"/>
        </w:rPr>
        <w:t xml:space="preserve">Welcoming the work and the reports of the Special Rapporteur on the situation of human rights in Myanmar while deeply regretting the continued non-cooperation of Myanmar with the Special Rapporteur and the denial of access to Myanmar since December 2017 and the ongoing non- cooperation of the Myanmar armed forces, </w:t>
      </w:r>
    </w:p>
    <w:p w14:paraId="5F5B52D3" w14:textId="528C513F" w:rsidR="00B46366" w:rsidRPr="00832A90" w:rsidRDefault="00B46366" w:rsidP="0031437B">
      <w:pPr>
        <w:jc w:val="both"/>
        <w:rPr>
          <w:rFonts w:ascii="Times New Roman" w:hAnsi="Times New Roman" w:cs="Times New Roman"/>
        </w:rPr>
      </w:pPr>
      <w:r w:rsidRPr="00832A90">
        <w:rPr>
          <w:rFonts w:ascii="Times New Roman" w:hAnsi="Times New Roman" w:cs="Times New Roman"/>
        </w:rPr>
        <w:t xml:space="preserve"> </w:t>
      </w:r>
      <w:r w:rsidR="006820FA" w:rsidRPr="00832A90">
        <w:rPr>
          <w:rFonts w:ascii="Times New Roman" w:hAnsi="Times New Roman" w:cs="Times New Roman"/>
          <w:color w:val="000000"/>
          <w:bdr w:val="none" w:sz="0" w:space="0" w:color="auto" w:frame="1"/>
          <w:shd w:val="clear" w:color="auto" w:fill="FFFFFF"/>
        </w:rPr>
        <w:t xml:space="preserve">Welcoming further the reports </w:t>
      </w:r>
      <w:r w:rsidR="006820FA" w:rsidRPr="00832A90">
        <w:rPr>
          <w:rFonts w:ascii="Times New Roman" w:hAnsi="Times New Roman" w:cs="Times New Roman"/>
        </w:rPr>
        <w:t>of the United Nations High Commissioner for Human Rights on the situation of human rights in Myanmar, including her report on the root causes of the human rights violations and abuses faced by the Rohingya Muslim minority and other persons belonging to minorities in Myanmar, as well as the initial activities carried out by the new Special Envoy of the Secretary-General on Myanmar, and encouraging her further engagement and dialogue involving all relevant stakeholders, including civil society</w:t>
      </w:r>
      <w:r w:rsidR="00C13B0E" w:rsidRPr="00832A90">
        <w:rPr>
          <w:rFonts w:ascii="Times New Roman" w:hAnsi="Times New Roman" w:cs="Times New Roman"/>
        </w:rPr>
        <w:t>,</w:t>
      </w:r>
    </w:p>
    <w:p w14:paraId="24ED574D" w14:textId="399F0755" w:rsidR="00B46366" w:rsidRPr="00832A90" w:rsidRDefault="00060C55" w:rsidP="0031437B">
      <w:pPr>
        <w:jc w:val="both"/>
        <w:rPr>
          <w:rFonts w:ascii="Times New Roman" w:hAnsi="Times New Roman" w:cs="Times New Roman"/>
        </w:rPr>
      </w:pPr>
      <w:r w:rsidRPr="00832A90">
        <w:rPr>
          <w:rFonts w:ascii="Times New Roman" w:hAnsi="Times New Roman" w:cs="Times New Roman"/>
        </w:rPr>
        <w:t xml:space="preserve">Expressing deep concern that the continued sale and transfer of arms, military equipment and materials, dual-use equipment, and technical assistance to the Myanmar armed and security forces greatly undermines prospects for de-escalation conflict and at the fact that diversion and unregulated or illicit arms transfers may seriously undermine the enjoyment of human rights, especially those of women, as well as persons belonging to minorities, including Rohingya, children, older persons, persons with disabilities and other persons in vulnerable situations, </w:t>
      </w:r>
    </w:p>
    <w:p w14:paraId="15A5CB80" w14:textId="3492157B" w:rsidR="00060C55" w:rsidRPr="00832A90" w:rsidRDefault="00060C55" w:rsidP="0031437B">
      <w:pPr>
        <w:jc w:val="both"/>
        <w:rPr>
          <w:rFonts w:ascii="Times New Roman" w:hAnsi="Times New Roman" w:cs="Times New Roman"/>
        </w:rPr>
      </w:pPr>
      <w:r w:rsidRPr="00832A90">
        <w:rPr>
          <w:rFonts w:ascii="Times New Roman" w:hAnsi="Times New Roman" w:cs="Times New Roman"/>
        </w:rPr>
        <w:t xml:space="preserve">Recalling UN General Assembly resolution 75/287 of </w:t>
      </w:r>
      <w:r w:rsidR="006820FA" w:rsidRPr="00832A90">
        <w:rPr>
          <w:rFonts w:ascii="Times New Roman" w:hAnsi="Times New Roman" w:cs="Times New Roman"/>
        </w:rPr>
        <w:t>1</w:t>
      </w:r>
      <w:r w:rsidRPr="00832A90">
        <w:rPr>
          <w:rFonts w:ascii="Times New Roman" w:hAnsi="Times New Roman" w:cs="Times New Roman"/>
        </w:rPr>
        <w:t>9 June 2021 calling on all States to prevent the flow of arms into Myanmar, including the direct and indirect supply, sale, or transfer of all weapons, munitions, and other military-related equipment to Myanmar</w:t>
      </w:r>
      <w:r w:rsidR="00C13B0E" w:rsidRPr="00832A90">
        <w:rPr>
          <w:rFonts w:ascii="Times New Roman" w:hAnsi="Times New Roman" w:cs="Times New Roman"/>
        </w:rPr>
        <w:t>,</w:t>
      </w:r>
    </w:p>
    <w:p w14:paraId="3A68D8E7" w14:textId="7E26EEC6" w:rsidR="00C13B0E" w:rsidRPr="00832A90" w:rsidRDefault="00060C55" w:rsidP="00C13B0E">
      <w:pPr>
        <w:jc w:val="both"/>
        <w:rPr>
          <w:rFonts w:ascii="Times New Roman" w:hAnsi="Times New Roman" w:cs="Times New Roman"/>
        </w:rPr>
      </w:pPr>
      <w:r w:rsidRPr="00832A90">
        <w:rPr>
          <w:rFonts w:ascii="Times New Roman" w:hAnsi="Times New Roman" w:cs="Times New Roman"/>
        </w:rPr>
        <w:t xml:space="preserve">Recalling the recommendation made by the independent international fact-finding mission on Myanmar that no business enterprise active in Myanmar or trading with or investing in businesses in Myanmar should enter into or remain in a business relationship of any kind with the security forces of Myanmar, in particular the Tatmadaw, or any enterprise owned or controlled by them, including subsidiaries, or their individual members, until and unless they are restructured and transformed, </w:t>
      </w:r>
    </w:p>
    <w:p w14:paraId="22C376CE" w14:textId="40F2FDB5" w:rsidR="00060C55" w:rsidRPr="00832A90" w:rsidRDefault="00060C55" w:rsidP="00C13B0E">
      <w:pPr>
        <w:pStyle w:val="ListParagraph"/>
        <w:numPr>
          <w:ilvl w:val="0"/>
          <w:numId w:val="1"/>
        </w:numPr>
        <w:jc w:val="both"/>
        <w:rPr>
          <w:rFonts w:ascii="Times New Roman" w:hAnsi="Times New Roman" w:cs="Times New Roman"/>
        </w:rPr>
      </w:pPr>
      <w:r w:rsidRPr="00832A90">
        <w:rPr>
          <w:rFonts w:ascii="Times New Roman" w:hAnsi="Times New Roman" w:cs="Times New Roman"/>
        </w:rPr>
        <w:t xml:space="preserve">Condemns in the strongest terms the military coup carried out in Myanmar and the deposition of the elected civilian Government by the Myanmar armed forces on 1 February 2021, which constitutes an unacceptable attempt to forcibly overturn the results of the general elections of 8 November  2020 and a halt in the democratic transition of Myanmar, and a serious threat against the respect for and protection of human rights, and the rule of law and good governance, and democratic principles; </w:t>
      </w:r>
    </w:p>
    <w:p w14:paraId="668EA0CF" w14:textId="77777777" w:rsidR="00060C55" w:rsidRPr="00832A90" w:rsidRDefault="00060C55" w:rsidP="0031437B">
      <w:pPr>
        <w:pStyle w:val="ListParagraph"/>
        <w:jc w:val="both"/>
        <w:rPr>
          <w:rFonts w:ascii="Times New Roman" w:hAnsi="Times New Roman" w:cs="Times New Roman"/>
        </w:rPr>
      </w:pPr>
    </w:p>
    <w:p w14:paraId="0A263E6B" w14:textId="44FBE00C" w:rsidR="00060C55" w:rsidRPr="00832A90" w:rsidRDefault="00060C55" w:rsidP="0031437B">
      <w:pPr>
        <w:pStyle w:val="ListParagraph"/>
        <w:numPr>
          <w:ilvl w:val="0"/>
          <w:numId w:val="1"/>
        </w:numPr>
        <w:jc w:val="both"/>
        <w:rPr>
          <w:rFonts w:ascii="Times New Roman" w:hAnsi="Times New Roman" w:cs="Times New Roman"/>
        </w:rPr>
      </w:pPr>
      <w:r w:rsidRPr="00832A90">
        <w:rPr>
          <w:rFonts w:ascii="Times New Roman" w:hAnsi="Times New Roman" w:cs="Times New Roman"/>
        </w:rPr>
        <w:t xml:space="preserve">Reiterates its full support for the people of Myanmar and their aspirations for democracy and civilian government; </w:t>
      </w:r>
    </w:p>
    <w:p w14:paraId="38214461" w14:textId="77777777" w:rsidR="00060C55" w:rsidRPr="00832A90" w:rsidRDefault="00060C55" w:rsidP="0031437B">
      <w:pPr>
        <w:pStyle w:val="ListParagraph"/>
        <w:jc w:val="both"/>
        <w:rPr>
          <w:rFonts w:ascii="Times New Roman" w:hAnsi="Times New Roman" w:cs="Times New Roman"/>
        </w:rPr>
      </w:pPr>
    </w:p>
    <w:p w14:paraId="4611E8EA" w14:textId="0DCEF74B" w:rsidR="00060C55" w:rsidRPr="00832A90" w:rsidRDefault="00060C55" w:rsidP="0031437B">
      <w:pPr>
        <w:pStyle w:val="ListParagraph"/>
        <w:numPr>
          <w:ilvl w:val="0"/>
          <w:numId w:val="1"/>
        </w:numPr>
        <w:ind w:left="714" w:hanging="357"/>
        <w:jc w:val="both"/>
        <w:rPr>
          <w:rFonts w:ascii="Times New Roman" w:hAnsi="Times New Roman" w:cs="Times New Roman"/>
        </w:rPr>
      </w:pPr>
      <w:r w:rsidRPr="00832A90">
        <w:rPr>
          <w:rFonts w:ascii="Times New Roman" w:hAnsi="Times New Roman" w:cs="Times New Roman"/>
        </w:rPr>
        <w:t xml:space="preserve">Condemns the disproportionate use of force, including by airstrikes and by indiscriminate and continuous use of lethal force and misuse of less-lethal weapons, by the Myanmar armed and security forces, and the violent acts, including killings, torture, and other ill-treatment and bodily injury, and sexual and gender based violence committed against the people of Myanmar, including against peaceful demonstrators exercising their rights to freedom of expression, of association and of peaceful assembly, which have led to deaths and many injuries, including of children and medical staff, in several cities and towns; </w:t>
      </w:r>
    </w:p>
    <w:p w14:paraId="0928D06C" w14:textId="77777777" w:rsidR="00060C55" w:rsidRPr="00832A90" w:rsidRDefault="00060C55" w:rsidP="0031437B">
      <w:pPr>
        <w:pStyle w:val="ListParagraph"/>
        <w:jc w:val="both"/>
        <w:rPr>
          <w:rFonts w:ascii="Times New Roman" w:hAnsi="Times New Roman" w:cs="Times New Roman"/>
        </w:rPr>
      </w:pPr>
    </w:p>
    <w:p w14:paraId="67E1C843" w14:textId="57F19DEF" w:rsidR="00060C55" w:rsidRPr="00832A90" w:rsidRDefault="00060C55" w:rsidP="0031437B">
      <w:pPr>
        <w:pStyle w:val="ListParagraph"/>
        <w:numPr>
          <w:ilvl w:val="0"/>
          <w:numId w:val="1"/>
        </w:numPr>
        <w:spacing w:after="0"/>
        <w:jc w:val="both"/>
        <w:rPr>
          <w:rFonts w:ascii="Times New Roman" w:hAnsi="Times New Roman" w:cs="Times New Roman"/>
        </w:rPr>
      </w:pPr>
      <w:r w:rsidRPr="00832A90">
        <w:rPr>
          <w:rFonts w:ascii="Times New Roman" w:hAnsi="Times New Roman" w:cs="Times New Roman"/>
        </w:rPr>
        <w:t xml:space="preserve">Calls upon the Myanmar armed forces to respect the democratic will of the people as expressed by the results of the general elections of 8 November 2020, to end the declaration of martial law and to return to the democratic transition in Myanmar and end all obstruction to the democratic process in Myanmar, including by working towards bringing all national institutions, including the armed forces, under a democratically elected, fully representative civilian Government; </w:t>
      </w:r>
    </w:p>
    <w:p w14:paraId="3519BFC6" w14:textId="77777777" w:rsidR="00060C55" w:rsidRPr="00832A90" w:rsidRDefault="00060C55" w:rsidP="006820FA">
      <w:pPr>
        <w:jc w:val="both"/>
        <w:rPr>
          <w:rFonts w:ascii="Times New Roman" w:hAnsi="Times New Roman" w:cs="Times New Roman"/>
        </w:rPr>
      </w:pPr>
    </w:p>
    <w:p w14:paraId="0BC58F5E" w14:textId="57B81E61" w:rsidR="00060C55" w:rsidRPr="00832A90" w:rsidRDefault="006820FA" w:rsidP="00CC326D">
      <w:pPr>
        <w:pStyle w:val="ListParagraph"/>
        <w:numPr>
          <w:ilvl w:val="0"/>
          <w:numId w:val="1"/>
        </w:numPr>
        <w:jc w:val="both"/>
        <w:rPr>
          <w:rFonts w:ascii="Times New Roman" w:hAnsi="Times New Roman" w:cs="Times New Roman"/>
        </w:rPr>
      </w:pPr>
      <w:r w:rsidRPr="00832A90">
        <w:rPr>
          <w:rFonts w:ascii="Times New Roman" w:hAnsi="Times New Roman" w:cs="Times New Roman"/>
        </w:rPr>
        <w:t>Recalls, in line with the Secretary-General’s call for a global ceasefire as supported by the Security Council resolution 2532 (2020) of 1 July 2020, the need to de-escalate violence, and in that regard calls upon the international community to suspend all operational support and to cease the direct and indirect supply, sale or transfer of all weapons, munitions,</w:t>
      </w:r>
      <w:r w:rsidR="00CC326D" w:rsidRPr="00832A90">
        <w:rPr>
          <w:rFonts w:ascii="Times New Roman" w:hAnsi="Times New Roman" w:cs="Times New Roman"/>
        </w:rPr>
        <w:t xml:space="preserve"> </w:t>
      </w:r>
      <w:r w:rsidRPr="00832A90">
        <w:rPr>
          <w:rFonts w:ascii="Times New Roman" w:hAnsi="Times New Roman" w:cs="Times New Roman"/>
        </w:rPr>
        <w:t>military equipment and materials, dual-use equipment, and technical assistance to the Myanmar armed and security forces and their representatives, in order to prevent further violations of international humanitarian  law and violations and abuses of human rights</w:t>
      </w:r>
      <w:r w:rsidR="00C13B0E" w:rsidRPr="00832A90">
        <w:rPr>
          <w:rFonts w:ascii="Times New Roman" w:hAnsi="Times New Roman" w:cs="Times New Roman"/>
        </w:rPr>
        <w:t>;</w:t>
      </w:r>
    </w:p>
    <w:p w14:paraId="2D9DCF32" w14:textId="77777777" w:rsidR="0031437B" w:rsidRPr="00832A90" w:rsidRDefault="0031437B" w:rsidP="0031437B">
      <w:pPr>
        <w:pStyle w:val="ListParagraph"/>
        <w:jc w:val="both"/>
        <w:rPr>
          <w:rFonts w:ascii="Times New Roman" w:hAnsi="Times New Roman" w:cs="Times New Roman"/>
        </w:rPr>
      </w:pPr>
    </w:p>
    <w:p w14:paraId="46969739" w14:textId="706CBBB9" w:rsidR="00060C55" w:rsidRPr="00832A90" w:rsidRDefault="00060C55" w:rsidP="00DD2EE1">
      <w:pPr>
        <w:pStyle w:val="ListParagraph"/>
        <w:numPr>
          <w:ilvl w:val="0"/>
          <w:numId w:val="1"/>
        </w:numPr>
        <w:jc w:val="both"/>
        <w:rPr>
          <w:rFonts w:ascii="Times New Roman" w:hAnsi="Times New Roman" w:cs="Times New Roman"/>
        </w:rPr>
      </w:pPr>
      <w:r w:rsidRPr="00832A90">
        <w:rPr>
          <w:rFonts w:ascii="Times New Roman" w:hAnsi="Times New Roman" w:cs="Times New Roman"/>
        </w:rPr>
        <w:t xml:space="preserve">Calls for the immediate and unconditional release of President Win </w:t>
      </w:r>
      <w:proofErr w:type="spellStart"/>
      <w:r w:rsidRPr="00832A90">
        <w:rPr>
          <w:rFonts w:ascii="Times New Roman" w:hAnsi="Times New Roman" w:cs="Times New Roman"/>
        </w:rPr>
        <w:t>Myint</w:t>
      </w:r>
      <w:proofErr w:type="spellEnd"/>
      <w:r w:rsidRPr="00832A90">
        <w:rPr>
          <w:rFonts w:ascii="Times New Roman" w:hAnsi="Times New Roman" w:cs="Times New Roman"/>
        </w:rPr>
        <w:t>, State Counsellor Aung San Suu Kyi and all those who have been arbitrarily detained, charged, arrested, convicted or sentenced on specious grounds, in particular since 1 February 2021, including any government officials and politicians, human rights defenders, journalists, civil society representatives, religious and community leaders, medical staff, aid workers, academics, teachers, local and foreign advisers,</w:t>
      </w:r>
      <w:r w:rsidR="00CC326D" w:rsidRPr="00832A90">
        <w:rPr>
          <w:rFonts w:ascii="Times New Roman" w:hAnsi="Times New Roman" w:cs="Times New Roman"/>
        </w:rPr>
        <w:t xml:space="preserve"> </w:t>
      </w:r>
      <w:r w:rsidRPr="00832A90">
        <w:rPr>
          <w:rFonts w:ascii="Times New Roman" w:hAnsi="Times New Roman" w:cs="Times New Roman"/>
        </w:rPr>
        <w:t xml:space="preserve">and members of student unions and trade unions, and for the military to refrain from future reprisals against released detainees; </w:t>
      </w:r>
    </w:p>
    <w:p w14:paraId="135BB4D6" w14:textId="77777777" w:rsidR="00C13B0E" w:rsidRPr="00832A90" w:rsidRDefault="00C13B0E" w:rsidP="00C13B0E">
      <w:pPr>
        <w:pStyle w:val="ListParagraph"/>
        <w:rPr>
          <w:rFonts w:ascii="Times New Roman" w:hAnsi="Times New Roman" w:cs="Times New Roman"/>
        </w:rPr>
      </w:pPr>
    </w:p>
    <w:p w14:paraId="166A9ED3" w14:textId="77777777" w:rsidR="00C13B0E" w:rsidRPr="00832A90" w:rsidRDefault="00C13B0E" w:rsidP="00C13B0E">
      <w:pPr>
        <w:pStyle w:val="ListParagraph"/>
        <w:jc w:val="both"/>
        <w:rPr>
          <w:rFonts w:ascii="Times New Roman" w:hAnsi="Times New Roman" w:cs="Times New Roman"/>
        </w:rPr>
      </w:pPr>
    </w:p>
    <w:p w14:paraId="162528E9" w14:textId="62F6CCAC" w:rsidR="006820FA" w:rsidRPr="00832A90" w:rsidRDefault="00060C55" w:rsidP="006820FA">
      <w:pPr>
        <w:pStyle w:val="ListParagraph"/>
        <w:numPr>
          <w:ilvl w:val="0"/>
          <w:numId w:val="1"/>
        </w:numPr>
        <w:jc w:val="both"/>
        <w:rPr>
          <w:rFonts w:ascii="Times New Roman" w:hAnsi="Times New Roman" w:cs="Times New Roman"/>
        </w:rPr>
      </w:pPr>
      <w:r w:rsidRPr="00832A90">
        <w:rPr>
          <w:rFonts w:ascii="Times New Roman" w:hAnsi="Times New Roman" w:cs="Times New Roman"/>
        </w:rPr>
        <w:t xml:space="preserve">Calls for the Myanmar armed forces to ensure full protection of the human rights of all persons in Myanmar, including Rohingya and  other persons belonging to minorities,  to refrain from excessive use of force, to exercise utmost restraint and to seek a peaceful resolution to the crisis, recalling that the Myanmar armed forces have a responsibility to respect democratic principles and are obliged to respect, the rule of law and human rights, in accordance with international human rights law, including the rights to life, freedom of association, of peaceful assembly, and of opinion and expression, including the freedom to seek, receive and impart information, and the prohibition of torture and other cruel, inhuman or degrading treatment or punishment; </w:t>
      </w:r>
    </w:p>
    <w:p w14:paraId="2A9F1D95" w14:textId="77777777" w:rsidR="006820FA" w:rsidRPr="00832A90" w:rsidRDefault="006820FA" w:rsidP="006820FA">
      <w:pPr>
        <w:pStyle w:val="ListParagraph"/>
        <w:rPr>
          <w:rFonts w:ascii="Times New Roman" w:hAnsi="Times New Roman" w:cs="Times New Roman"/>
        </w:rPr>
      </w:pPr>
    </w:p>
    <w:p w14:paraId="2CB490F8" w14:textId="5096EA13" w:rsidR="006820FA" w:rsidRPr="00832A90" w:rsidRDefault="006820FA" w:rsidP="00CC326D">
      <w:pPr>
        <w:pStyle w:val="ListParagraph"/>
        <w:numPr>
          <w:ilvl w:val="0"/>
          <w:numId w:val="1"/>
        </w:numPr>
        <w:jc w:val="both"/>
        <w:rPr>
          <w:rFonts w:ascii="Times New Roman" w:hAnsi="Times New Roman" w:cs="Times New Roman"/>
        </w:rPr>
      </w:pPr>
      <w:r w:rsidRPr="00832A90">
        <w:rPr>
          <w:rFonts w:ascii="Times New Roman" w:hAnsi="Times New Roman" w:cs="Times New Roman"/>
        </w:rPr>
        <w:t>Expresses grave concern at continuing reports of serious human rights violations and abuses by the military and security forces as well as violations of international humanitarian law in Myanmar, notably against Rohingya and other persons belonging to minorities, including those involving arbitrary arrests, deaths in detention, torture and other cruel, inhuman or degrading treatment or punishment, deliberate killing and maiming of children, recruitment and use of children for child labour and forced labour, attacks on schools and hospitals, houses of worship and protected persons in relation to schools, hospitals and houses of worship, indiscriminate shelling in civilian areas, destruction and burning of homes, deprivation of economic, social  and cultural rights, the forced displacement of over 923,000 Rohingya and other persons belonging to minorities to Bangladesh, forced labour, rape, sexual exploitation and other forms of sexual and gender-based violence</w:t>
      </w:r>
      <w:r w:rsidR="00C13B0E" w:rsidRPr="00832A90">
        <w:rPr>
          <w:rFonts w:ascii="Times New Roman" w:hAnsi="Times New Roman" w:cs="Times New Roman"/>
        </w:rPr>
        <w:t>;</w:t>
      </w:r>
    </w:p>
    <w:p w14:paraId="0F46DDB8" w14:textId="77777777" w:rsidR="006820FA" w:rsidRPr="00832A90" w:rsidRDefault="006820FA" w:rsidP="006820FA">
      <w:pPr>
        <w:pStyle w:val="ListParagraph"/>
        <w:jc w:val="both"/>
        <w:rPr>
          <w:rFonts w:ascii="Times New Roman" w:hAnsi="Times New Roman" w:cs="Times New Roman"/>
        </w:rPr>
      </w:pPr>
    </w:p>
    <w:p w14:paraId="29820B36" w14:textId="77777777" w:rsidR="00C13B0E" w:rsidRPr="00832A90" w:rsidRDefault="00060C55" w:rsidP="00C13B0E">
      <w:pPr>
        <w:pStyle w:val="ListParagraph"/>
        <w:numPr>
          <w:ilvl w:val="0"/>
          <w:numId w:val="1"/>
        </w:numPr>
        <w:jc w:val="both"/>
        <w:rPr>
          <w:rFonts w:ascii="Times New Roman" w:hAnsi="Times New Roman" w:cs="Times New Roman"/>
        </w:rPr>
      </w:pPr>
      <w:r w:rsidRPr="00832A90">
        <w:rPr>
          <w:rFonts w:ascii="Times New Roman" w:hAnsi="Times New Roman" w:cs="Times New Roman"/>
        </w:rPr>
        <w:t xml:space="preserve">Calls on the Myanmar armed forces to cease arbitrary and unlawful arrests and detentions of children and to release all children detained in interrogation centres and prisons immediately and unconditionally; </w:t>
      </w:r>
    </w:p>
    <w:p w14:paraId="7CF4DF12" w14:textId="77777777" w:rsidR="00C13B0E" w:rsidRPr="00832A90" w:rsidRDefault="00C13B0E" w:rsidP="00C13B0E">
      <w:pPr>
        <w:pStyle w:val="ListParagraph"/>
        <w:rPr>
          <w:rFonts w:ascii="Times New Roman" w:hAnsi="Times New Roman" w:cs="Times New Roman"/>
        </w:rPr>
      </w:pPr>
    </w:p>
    <w:p w14:paraId="3FB20D44" w14:textId="4E1F8019" w:rsidR="006820FA" w:rsidRPr="00832A90" w:rsidRDefault="006820FA" w:rsidP="00C13B0E">
      <w:pPr>
        <w:pStyle w:val="ListParagraph"/>
        <w:numPr>
          <w:ilvl w:val="0"/>
          <w:numId w:val="1"/>
        </w:numPr>
        <w:jc w:val="both"/>
        <w:rPr>
          <w:rFonts w:ascii="Times New Roman" w:hAnsi="Times New Roman" w:cs="Times New Roman"/>
        </w:rPr>
      </w:pPr>
      <w:r w:rsidRPr="00832A90">
        <w:rPr>
          <w:rFonts w:ascii="Times New Roman" w:hAnsi="Times New Roman" w:cs="Times New Roman"/>
        </w:rPr>
        <w:t xml:space="preserve">Calls upon all parties of the conflict in Myanmar, in particular the Myanmar armed and security forces, to immediately end violence, including sexual and gender-based violence, and all violations of international law, including of international human rights law and international humanitarian law, and human rights abuses in Myanmar; to hold perpetrators of violations and abuses accountable, including in independent and impartial domestic accountability processes ensuring justice and reparations to victims  and survivors; to respect and protect civilians; to allow humanitarian access to affected populations; and to show restraint, cease the conflict, and show readiness to re-engage in dialogue and constitutional reform; </w:t>
      </w:r>
    </w:p>
    <w:p w14:paraId="7ECCA14B" w14:textId="77777777" w:rsidR="00C13B0E" w:rsidRPr="00832A90" w:rsidRDefault="00C13B0E" w:rsidP="00C13B0E">
      <w:pPr>
        <w:pStyle w:val="ListParagraph"/>
        <w:jc w:val="both"/>
        <w:rPr>
          <w:rFonts w:ascii="Times New Roman" w:hAnsi="Times New Roman" w:cs="Times New Roman"/>
        </w:rPr>
      </w:pPr>
    </w:p>
    <w:p w14:paraId="3C46CEDA" w14:textId="77777777" w:rsidR="00C13B0E" w:rsidRPr="00832A90" w:rsidRDefault="00060C55" w:rsidP="00C13B0E">
      <w:pPr>
        <w:pStyle w:val="ListParagraph"/>
        <w:numPr>
          <w:ilvl w:val="0"/>
          <w:numId w:val="1"/>
        </w:numPr>
        <w:jc w:val="both"/>
        <w:rPr>
          <w:rFonts w:ascii="Times New Roman" w:hAnsi="Times New Roman" w:cs="Times New Roman"/>
        </w:rPr>
      </w:pPr>
      <w:r w:rsidRPr="00832A90">
        <w:rPr>
          <w:rFonts w:ascii="Times New Roman" w:hAnsi="Times New Roman" w:cs="Times New Roman"/>
        </w:rPr>
        <w:t xml:space="preserve">Encourages the swift establishment of constructive inclusive and peaceful dialogue of all parties, in accordance with the will and interests of the people of Myanmar, aimed at restoring democratic governance; </w:t>
      </w:r>
    </w:p>
    <w:p w14:paraId="037A5139" w14:textId="77777777" w:rsidR="00C13B0E" w:rsidRPr="00832A90" w:rsidRDefault="00C13B0E" w:rsidP="00C13B0E">
      <w:pPr>
        <w:pStyle w:val="ListParagraph"/>
        <w:rPr>
          <w:rFonts w:ascii="Times New Roman" w:hAnsi="Times New Roman" w:cs="Times New Roman"/>
        </w:rPr>
      </w:pPr>
    </w:p>
    <w:p w14:paraId="7979AAA2" w14:textId="77777777" w:rsidR="00C13B0E" w:rsidRPr="00832A90" w:rsidRDefault="00060C55" w:rsidP="00C13B0E">
      <w:pPr>
        <w:pStyle w:val="ListParagraph"/>
        <w:numPr>
          <w:ilvl w:val="0"/>
          <w:numId w:val="1"/>
        </w:numPr>
        <w:jc w:val="both"/>
        <w:rPr>
          <w:rFonts w:ascii="Times New Roman" w:hAnsi="Times New Roman" w:cs="Times New Roman"/>
        </w:rPr>
      </w:pPr>
      <w:r w:rsidRPr="00832A90">
        <w:rPr>
          <w:rFonts w:ascii="Times New Roman" w:hAnsi="Times New Roman" w:cs="Times New Roman"/>
        </w:rPr>
        <w:t xml:space="preserve">Urges Myanmar, in accordance with the order of the International Court of Justice of 23 January 2020 in relation to members of the Rohingya in its territory, to take all measures within its power to prevent the commission of  all acts within the scope of article 2 of the Convention on the Prevention and Punishment of the Crime of Genocide, to ensure that its armed forces and any irregular armed units that may be directed or supported by it and any organizations and persons that may be subject to its control, direction or influence do not commit, inter alia, any such acts, to prevent the destruction and ensure the preservation of evidence, and to report to the Court as ordered on all measures taken to give effect to the order; </w:t>
      </w:r>
    </w:p>
    <w:p w14:paraId="4B93F4D3" w14:textId="77777777" w:rsidR="00C13B0E" w:rsidRPr="00832A90" w:rsidRDefault="00C13B0E" w:rsidP="00C13B0E">
      <w:pPr>
        <w:pStyle w:val="ListParagraph"/>
        <w:rPr>
          <w:rFonts w:ascii="Times New Roman" w:hAnsi="Times New Roman" w:cs="Times New Roman"/>
        </w:rPr>
      </w:pPr>
    </w:p>
    <w:p w14:paraId="31F5C5F2" w14:textId="296CE3D1" w:rsidR="00060C55" w:rsidRPr="00832A90" w:rsidRDefault="00060C55" w:rsidP="00C13B0E">
      <w:pPr>
        <w:pStyle w:val="ListParagraph"/>
        <w:numPr>
          <w:ilvl w:val="0"/>
          <w:numId w:val="1"/>
        </w:numPr>
        <w:jc w:val="both"/>
        <w:rPr>
          <w:rFonts w:ascii="Times New Roman" w:hAnsi="Times New Roman" w:cs="Times New Roman"/>
        </w:rPr>
      </w:pPr>
      <w:r w:rsidRPr="00832A90">
        <w:rPr>
          <w:rFonts w:ascii="Times New Roman" w:hAnsi="Times New Roman" w:cs="Times New Roman"/>
        </w:rPr>
        <w:t xml:space="preserve">Stresses the need to effectively address the root causes of human rights  violations and abuses against persons belonging to ethnic and religious minorities, including  the Rohingya, and reiterates the importance of the full implementation of all recommendations made by the Advisory Commission on Rakhine State, including those on access to citizenship, freedom of movement, the elimination of systematic segregation and all forms of discrimination, and inclusive and equal access to health services, education, livelihood opportunities and basic services, and birth registration, in full consultation with all ethnic and religious minority groups, including the Rohingya, and persons in vulnerable situations, as well as civil society, and calls for regular reports to the United Nations documenting concrete steps taken to implement each of the Commission’s 88 recommendations; </w:t>
      </w:r>
    </w:p>
    <w:p w14:paraId="6284FA06" w14:textId="77777777" w:rsidR="00060C55" w:rsidRPr="00832A90" w:rsidRDefault="00060C55" w:rsidP="0031437B">
      <w:pPr>
        <w:pStyle w:val="ListParagraph"/>
        <w:jc w:val="both"/>
        <w:rPr>
          <w:rFonts w:ascii="Times New Roman" w:hAnsi="Times New Roman" w:cs="Times New Roman"/>
        </w:rPr>
      </w:pPr>
    </w:p>
    <w:p w14:paraId="2266F300" w14:textId="516C9C78" w:rsidR="00060C55" w:rsidRPr="00832A90" w:rsidRDefault="00060C55" w:rsidP="0031437B">
      <w:pPr>
        <w:pStyle w:val="ListParagraph"/>
        <w:numPr>
          <w:ilvl w:val="0"/>
          <w:numId w:val="1"/>
        </w:numPr>
        <w:spacing w:after="0"/>
        <w:jc w:val="both"/>
        <w:rPr>
          <w:rFonts w:ascii="Times New Roman" w:hAnsi="Times New Roman" w:cs="Times New Roman"/>
        </w:rPr>
      </w:pPr>
      <w:r w:rsidRPr="00832A90">
        <w:rPr>
          <w:rFonts w:ascii="Times New Roman" w:hAnsi="Times New Roman" w:cs="Times New Roman"/>
        </w:rPr>
        <w:t xml:space="preserve">Also stresses the need to expedite efforts to eliminate statelessness and the systematic and institutionalized discrimination against members of ethnic and religious minorities, in particular relating to the Rohingya, by, inter alia, reviewing and reforming the 1982 Citizenship Law, which has led to deprivation of human rights and complete disenfranchisement, by ensuring equal access to full citizenship through a transparent, voluntary and accessible procedure and to all civil and political rights by allowing for self- identification, by amending or repealing all discriminatory legislation and policies, including discriminatory provisions of the set of “protection of race and religion laws” enacted in 2015 covering religious conversion, interfaith marriage, monogamy and population control, and by lifting all local orders restricting rights to freedom of movement and access to civil registration, health and education services and livelihoods; </w:t>
      </w:r>
    </w:p>
    <w:p w14:paraId="720EF81B" w14:textId="77777777" w:rsidR="00060C55" w:rsidRPr="00832A90" w:rsidRDefault="00060C55" w:rsidP="0031437B">
      <w:pPr>
        <w:pStyle w:val="ListParagraph"/>
        <w:jc w:val="both"/>
        <w:rPr>
          <w:rFonts w:ascii="Times New Roman" w:hAnsi="Times New Roman" w:cs="Times New Roman"/>
        </w:rPr>
      </w:pPr>
    </w:p>
    <w:p w14:paraId="6E5FF38A" w14:textId="0D6C4DF4" w:rsidR="00060C55" w:rsidRPr="00832A90" w:rsidRDefault="00060C55" w:rsidP="0031437B">
      <w:pPr>
        <w:pStyle w:val="ListParagraph"/>
        <w:numPr>
          <w:ilvl w:val="0"/>
          <w:numId w:val="1"/>
        </w:numPr>
        <w:spacing w:after="0"/>
        <w:jc w:val="both"/>
        <w:rPr>
          <w:rFonts w:ascii="Times New Roman" w:hAnsi="Times New Roman" w:cs="Times New Roman"/>
        </w:rPr>
      </w:pPr>
      <w:r w:rsidRPr="00832A90">
        <w:rPr>
          <w:rFonts w:ascii="Times New Roman" w:hAnsi="Times New Roman" w:cs="Times New Roman"/>
        </w:rPr>
        <w:t>Further stresses the need to restore full citizenship status and related civil and political rights of</w:t>
      </w:r>
      <w:r w:rsidR="00C13B0E" w:rsidRPr="00832A90">
        <w:rPr>
          <w:rFonts w:ascii="Times New Roman" w:hAnsi="Times New Roman" w:cs="Times New Roman"/>
        </w:rPr>
        <w:t xml:space="preserve"> </w:t>
      </w:r>
      <w:r w:rsidRPr="00832A90">
        <w:rPr>
          <w:rFonts w:ascii="Times New Roman" w:hAnsi="Times New Roman" w:cs="Times New Roman"/>
        </w:rPr>
        <w:t xml:space="preserve">Rohingya and others, including their free and fair participation in elections and other democratic processes; </w:t>
      </w:r>
    </w:p>
    <w:p w14:paraId="01CB1204" w14:textId="77777777" w:rsidR="00060C55" w:rsidRPr="00832A90" w:rsidRDefault="00060C55" w:rsidP="0031437B">
      <w:pPr>
        <w:pStyle w:val="ListParagraph"/>
        <w:jc w:val="both"/>
        <w:rPr>
          <w:rFonts w:ascii="Times New Roman" w:hAnsi="Times New Roman" w:cs="Times New Roman"/>
        </w:rPr>
      </w:pPr>
    </w:p>
    <w:p w14:paraId="31D6518D" w14:textId="0EF73866" w:rsidR="006820FA" w:rsidRPr="00832A90" w:rsidRDefault="00060C55" w:rsidP="006820FA">
      <w:pPr>
        <w:pStyle w:val="ListParagraph"/>
        <w:numPr>
          <w:ilvl w:val="0"/>
          <w:numId w:val="1"/>
        </w:numPr>
        <w:spacing w:after="0"/>
        <w:jc w:val="both"/>
        <w:rPr>
          <w:rFonts w:ascii="Times New Roman" w:hAnsi="Times New Roman" w:cs="Times New Roman"/>
        </w:rPr>
      </w:pPr>
      <w:r w:rsidRPr="00832A90">
        <w:rPr>
          <w:rFonts w:ascii="Times New Roman" w:hAnsi="Times New Roman" w:cs="Times New Roman"/>
        </w:rPr>
        <w:t xml:space="preserve">Calls for the establishment of the conditions that would allow for the safe, voluntary, dignified and sustainable return of internally displaced persons to places of origin or places of choosing and to guarantee unrestricted humanitarian access to persons in need, including all internally displaced person throughout the country; including by implementing the national strategy on the resettlement of internally displaced persons in accordance with international standards, in full consultation with the concerned persons and the local population, as well as in consultation with the United Nations system and relevant civil society organizations, and encourages efforts to ensure consultation with and the representation of women at all levels of decision-making relating to the camp-closure strategy and its implementation; </w:t>
      </w:r>
    </w:p>
    <w:p w14:paraId="06036059" w14:textId="77777777" w:rsidR="006820FA" w:rsidRPr="00832A90" w:rsidRDefault="006820FA" w:rsidP="006820FA">
      <w:pPr>
        <w:pStyle w:val="ListParagraph"/>
        <w:rPr>
          <w:rFonts w:ascii="Times New Roman" w:hAnsi="Times New Roman" w:cs="Times New Roman"/>
        </w:rPr>
      </w:pPr>
    </w:p>
    <w:p w14:paraId="73A454CE" w14:textId="77777777" w:rsidR="0076467B" w:rsidRPr="00832A90" w:rsidRDefault="006820FA" w:rsidP="0076467B">
      <w:pPr>
        <w:pStyle w:val="ListParagraph"/>
        <w:numPr>
          <w:ilvl w:val="0"/>
          <w:numId w:val="1"/>
        </w:numPr>
        <w:spacing w:after="0"/>
        <w:jc w:val="both"/>
        <w:rPr>
          <w:rFonts w:ascii="Times New Roman" w:hAnsi="Times New Roman" w:cs="Times New Roman"/>
        </w:rPr>
      </w:pPr>
      <w:r w:rsidRPr="00832A90">
        <w:rPr>
          <w:rFonts w:ascii="Times New Roman" w:hAnsi="Times New Roman" w:cs="Times New Roman"/>
        </w:rPr>
        <w:t xml:space="preserve">Calls  upon the armed forces of Myanmar to ensure full respect for international  humanitarian law, and to allow and facilitate free, unhindered access to the entire country for local and  international staff of humanitarian and other relevant international agencies, including in order to properly assess needs and to allow unhindered procurement of the necessary supplies and equipment and  to respect and protect humanitarian personnel, including medical personnel, facilities, transport and equipment so that humanitarian organizations are able to offer principled and inclusive humanitarian assistance, including age-, disability- and gender-responsive and COVID-related assistance, to all people in need, including internally displaced persons; </w:t>
      </w:r>
    </w:p>
    <w:p w14:paraId="02564D03" w14:textId="77777777" w:rsidR="0076467B" w:rsidRPr="00832A90" w:rsidRDefault="0076467B" w:rsidP="0076467B">
      <w:pPr>
        <w:pStyle w:val="ListParagraph"/>
        <w:rPr>
          <w:rFonts w:ascii="Times New Roman" w:hAnsi="Times New Roman" w:cs="Times New Roman"/>
          <w:color w:val="000000"/>
          <w:shd w:val="clear" w:color="auto" w:fill="FFFFFF"/>
        </w:rPr>
      </w:pPr>
    </w:p>
    <w:p w14:paraId="3A1C1953" w14:textId="7D9FB9B5" w:rsidR="006820FA" w:rsidRPr="00832A90" w:rsidRDefault="006820FA" w:rsidP="0076467B">
      <w:pPr>
        <w:pStyle w:val="ListParagraph"/>
        <w:numPr>
          <w:ilvl w:val="0"/>
          <w:numId w:val="1"/>
        </w:numPr>
        <w:spacing w:after="0"/>
        <w:jc w:val="both"/>
        <w:rPr>
          <w:rFonts w:ascii="Times New Roman" w:hAnsi="Times New Roman" w:cs="Times New Roman"/>
        </w:rPr>
      </w:pPr>
      <w:r w:rsidRPr="00832A90">
        <w:rPr>
          <w:rFonts w:ascii="Times New Roman" w:hAnsi="Times New Roman" w:cs="Times New Roman"/>
          <w:color w:val="000000"/>
          <w:shd w:val="clear" w:color="auto" w:fill="FFFFFF"/>
        </w:rPr>
        <w:t>Calls for the establishment of concrete steps towards the creation of a conducive environment for the safe, voluntary, dignified and sustainable return of all refugees, including Rohingya and other forcibly displaced persons, residing in Bangladesh</w:t>
      </w:r>
      <w:r w:rsidR="0076467B" w:rsidRPr="00832A90">
        <w:rPr>
          <w:rFonts w:ascii="Times New Roman" w:hAnsi="Times New Roman" w:cs="Times New Roman"/>
          <w:color w:val="000000"/>
          <w:shd w:val="clear" w:color="auto" w:fill="FFFFFF"/>
        </w:rPr>
        <w:t xml:space="preserve">, recalling the 2017 bilateral arrangement of return between the Bangladesh and Myanmar, </w:t>
      </w:r>
      <w:r w:rsidRPr="00832A90">
        <w:rPr>
          <w:rFonts w:ascii="Times New Roman" w:hAnsi="Times New Roman" w:cs="Times New Roman"/>
          <w:color w:val="000000"/>
          <w:shd w:val="clear" w:color="auto" w:fill="FFFFFF"/>
        </w:rPr>
        <w:t>and in other host States, and for access to accurate and reliable information  as corroborated by the United Nations  and other relevant actors, on the conditions in Rakhine State and in other parts of the country in order to reasonably address the core concerns of all refugees, including Rohingya and other forcibly displaced persons, thereby enabling them to return to their places of origin or their place of choosing in a voluntary, safe dignified and sustainable manner.</w:t>
      </w:r>
    </w:p>
    <w:p w14:paraId="4FFE1028" w14:textId="77777777" w:rsidR="00052BAC" w:rsidRPr="00832A90" w:rsidRDefault="00052BAC" w:rsidP="0076467B">
      <w:pPr>
        <w:pStyle w:val="ListParagraph"/>
        <w:rPr>
          <w:rFonts w:ascii="Times New Roman" w:hAnsi="Times New Roman" w:cs="Times New Roman"/>
          <w:color w:val="000000"/>
          <w:shd w:val="clear" w:color="auto" w:fill="FFFFFF"/>
        </w:rPr>
      </w:pPr>
    </w:p>
    <w:p w14:paraId="50546045" w14:textId="2A20A052" w:rsidR="00052BAC" w:rsidRPr="00832A90" w:rsidRDefault="00052BAC" w:rsidP="0031437B">
      <w:pPr>
        <w:pStyle w:val="ListParagraph"/>
        <w:numPr>
          <w:ilvl w:val="0"/>
          <w:numId w:val="1"/>
        </w:numPr>
        <w:spacing w:after="0"/>
        <w:jc w:val="both"/>
        <w:rPr>
          <w:rFonts w:ascii="Times New Roman" w:hAnsi="Times New Roman" w:cs="Times New Roman"/>
        </w:rPr>
      </w:pPr>
      <w:r w:rsidRPr="00832A90">
        <w:rPr>
          <w:rFonts w:ascii="Times New Roman" w:hAnsi="Times New Roman" w:cs="Times New Roman"/>
        </w:rPr>
        <w:t xml:space="preserve">Calls for immediate, full, unrestricted and unmonitored access for all United Nations mandate holders and human rights mechanisms, and international and regional courts, tribunals and human rights bodies to independently monitor the situation of human rights, including by lifting Internet shutdowns and all other Internet restrictions, which hinder the flow of information essential for accountability, and to ensure that civil society organizations, human rights defenders, lawyers, victims, survivors, witnesses and other individuals have unhindered access to and can communicate with the United Nations and other human rights entities without fear of reprisals, intimidation or attack; </w:t>
      </w:r>
    </w:p>
    <w:p w14:paraId="681086C1" w14:textId="77777777" w:rsidR="00052BAC" w:rsidRPr="00832A90" w:rsidRDefault="00052BAC" w:rsidP="0031437B">
      <w:pPr>
        <w:pStyle w:val="ListParagraph"/>
        <w:jc w:val="both"/>
        <w:rPr>
          <w:rFonts w:ascii="Times New Roman" w:hAnsi="Times New Roman" w:cs="Times New Roman"/>
        </w:rPr>
      </w:pPr>
    </w:p>
    <w:p w14:paraId="35611287" w14:textId="621B1671" w:rsidR="00052BAC" w:rsidRPr="00832A90" w:rsidRDefault="00052BAC" w:rsidP="0031437B">
      <w:pPr>
        <w:pStyle w:val="ListParagraph"/>
        <w:numPr>
          <w:ilvl w:val="0"/>
          <w:numId w:val="1"/>
        </w:numPr>
        <w:spacing w:after="0"/>
        <w:jc w:val="both"/>
        <w:rPr>
          <w:rFonts w:ascii="Times New Roman" w:hAnsi="Times New Roman" w:cs="Times New Roman"/>
        </w:rPr>
      </w:pPr>
      <w:r w:rsidRPr="00832A90">
        <w:rPr>
          <w:rFonts w:ascii="Times New Roman" w:hAnsi="Times New Roman" w:cs="Times New Roman"/>
        </w:rPr>
        <w:t>Calls for the resumption of family visits to be allowed and for immediate access, without undue restrictions, to be granted to appropriate international monitoring bodies and medical services to detainees and detention facilities;</w:t>
      </w:r>
    </w:p>
    <w:p w14:paraId="7231A7DA" w14:textId="77777777" w:rsidR="00052BAC" w:rsidRPr="00832A90" w:rsidRDefault="00052BAC" w:rsidP="0031437B">
      <w:pPr>
        <w:pStyle w:val="ListParagraph"/>
        <w:jc w:val="both"/>
        <w:rPr>
          <w:rFonts w:ascii="Times New Roman" w:hAnsi="Times New Roman" w:cs="Times New Roman"/>
        </w:rPr>
      </w:pPr>
    </w:p>
    <w:p w14:paraId="1B291283" w14:textId="55AAF707" w:rsidR="006820FA" w:rsidRPr="00832A90" w:rsidRDefault="00052BAC" w:rsidP="006820FA">
      <w:pPr>
        <w:pStyle w:val="ListParagraph"/>
        <w:numPr>
          <w:ilvl w:val="0"/>
          <w:numId w:val="1"/>
        </w:numPr>
        <w:spacing w:after="0"/>
        <w:jc w:val="both"/>
        <w:rPr>
          <w:rFonts w:ascii="Times New Roman" w:hAnsi="Times New Roman" w:cs="Times New Roman"/>
        </w:rPr>
      </w:pPr>
      <w:r w:rsidRPr="00832A90">
        <w:rPr>
          <w:rFonts w:ascii="Times New Roman" w:hAnsi="Times New Roman" w:cs="Times New Roman"/>
        </w:rPr>
        <w:t xml:space="preserve">Urges that full and unhindered access be granted to the diplomatic corps, independent observers and  representatives of the national and international independent media, without fear of reprisals, intimidation or attack; </w:t>
      </w:r>
    </w:p>
    <w:p w14:paraId="11B7E5D0" w14:textId="77777777" w:rsidR="006820FA" w:rsidRPr="00832A90" w:rsidRDefault="006820FA" w:rsidP="006820FA">
      <w:pPr>
        <w:pStyle w:val="ListParagraph"/>
        <w:rPr>
          <w:rFonts w:ascii="Times New Roman" w:hAnsi="Times New Roman" w:cs="Times New Roman"/>
        </w:rPr>
      </w:pPr>
    </w:p>
    <w:p w14:paraId="63762FEB" w14:textId="1AD3AA60" w:rsidR="006820FA" w:rsidRPr="00832A90" w:rsidRDefault="006820FA" w:rsidP="00CC326D">
      <w:pPr>
        <w:pStyle w:val="ListParagraph"/>
        <w:numPr>
          <w:ilvl w:val="0"/>
          <w:numId w:val="1"/>
        </w:numPr>
        <w:spacing w:after="0"/>
        <w:jc w:val="both"/>
        <w:rPr>
          <w:rFonts w:ascii="Times New Roman" w:hAnsi="Times New Roman" w:cs="Times New Roman"/>
        </w:rPr>
      </w:pPr>
      <w:r w:rsidRPr="00832A90">
        <w:rPr>
          <w:rFonts w:ascii="Times New Roman" w:hAnsi="Times New Roman" w:cs="Times New Roman"/>
        </w:rPr>
        <w:t xml:space="preserve">Stresses the role and importance of the involvement of the Association of Southeast Asian Nations to facilitate and launch political dialogue, and encourages regional players to work in  that direction, and calls on all United Nations Member States to protect Myanmar nationals within its borders, as appropriate,  and respect the principle of non-refoulement; </w:t>
      </w:r>
    </w:p>
    <w:p w14:paraId="30DE83E2" w14:textId="77777777" w:rsidR="006820FA" w:rsidRPr="00832A90" w:rsidRDefault="006820FA" w:rsidP="006820FA">
      <w:pPr>
        <w:pStyle w:val="ListParagraph"/>
        <w:spacing w:after="0"/>
        <w:jc w:val="both"/>
        <w:rPr>
          <w:rFonts w:ascii="Times New Roman" w:hAnsi="Times New Roman" w:cs="Times New Roman"/>
        </w:rPr>
      </w:pPr>
    </w:p>
    <w:p w14:paraId="77FD15A2" w14:textId="27433FB3" w:rsidR="00052BAC" w:rsidRPr="00832A90" w:rsidRDefault="00052BAC" w:rsidP="0031437B">
      <w:pPr>
        <w:pStyle w:val="ListParagraph"/>
        <w:numPr>
          <w:ilvl w:val="0"/>
          <w:numId w:val="1"/>
        </w:numPr>
        <w:spacing w:after="0"/>
        <w:jc w:val="both"/>
        <w:rPr>
          <w:rFonts w:ascii="Times New Roman" w:hAnsi="Times New Roman" w:cs="Times New Roman"/>
        </w:rPr>
      </w:pPr>
      <w:r w:rsidRPr="00832A90">
        <w:rPr>
          <w:rFonts w:ascii="Times New Roman" w:hAnsi="Times New Roman" w:cs="Times New Roman"/>
        </w:rPr>
        <w:t xml:space="preserve">Reiterates the urgent call upon Myanmar to fully, swiftly and effectively  implement the five-point consensus reached at the Leaders’ Meeting of the Association of Southeast Asian Nations held on 24 April 2021, including a constructive dialogue of all relevant parties, to facilitate a peaceful solution in the interest of the people of Myanmar and their livelihoods, and to that end calls upon all stakeholders in Myanmar to cooperate with the Association and the Special Envoy of the Chair of the Association, including by granting him access to all stakeholders, and expresses its support for these efforts; </w:t>
      </w:r>
    </w:p>
    <w:p w14:paraId="4400D1BD" w14:textId="77777777" w:rsidR="00052BAC" w:rsidRPr="00832A90" w:rsidRDefault="00052BAC" w:rsidP="0031437B">
      <w:pPr>
        <w:pStyle w:val="ListParagraph"/>
        <w:jc w:val="both"/>
        <w:rPr>
          <w:rFonts w:ascii="Times New Roman" w:hAnsi="Times New Roman" w:cs="Times New Roman"/>
        </w:rPr>
      </w:pPr>
    </w:p>
    <w:p w14:paraId="21B21B4A" w14:textId="55AE71FC" w:rsidR="006820FA" w:rsidRPr="00832A90" w:rsidRDefault="00052BAC" w:rsidP="006820FA">
      <w:pPr>
        <w:pStyle w:val="ListParagraph"/>
        <w:numPr>
          <w:ilvl w:val="0"/>
          <w:numId w:val="1"/>
        </w:numPr>
        <w:spacing w:after="0"/>
        <w:jc w:val="both"/>
        <w:rPr>
          <w:rFonts w:ascii="Times New Roman" w:hAnsi="Times New Roman" w:cs="Times New Roman"/>
        </w:rPr>
      </w:pPr>
      <w:r w:rsidRPr="00832A90">
        <w:rPr>
          <w:rFonts w:ascii="Times New Roman" w:hAnsi="Times New Roman" w:cs="Times New Roman"/>
        </w:rPr>
        <w:t xml:space="preserve">Stresses the urgent need to safeguard those who report violations and abuses and to immediately cease the killing, torture and other ill-treatment, bodily injury and arbitrary detention of all civil society actors, notably including journalists and media workers, human rights defenders, casualty recorders, lawyers, environmental and land rights activists, health and humanitarian workers and other civilians; </w:t>
      </w:r>
    </w:p>
    <w:p w14:paraId="48CDAEA3" w14:textId="77777777" w:rsidR="006820FA" w:rsidRPr="00832A90" w:rsidRDefault="006820FA" w:rsidP="006820FA">
      <w:pPr>
        <w:pStyle w:val="ListParagraph"/>
        <w:rPr>
          <w:rFonts w:ascii="Times New Roman" w:hAnsi="Times New Roman" w:cs="Times New Roman"/>
        </w:rPr>
      </w:pPr>
    </w:p>
    <w:p w14:paraId="73E63ABF" w14:textId="2057B182" w:rsidR="006820FA" w:rsidRPr="00832A90" w:rsidRDefault="006820FA" w:rsidP="006820FA">
      <w:pPr>
        <w:pStyle w:val="ListParagraph"/>
        <w:numPr>
          <w:ilvl w:val="0"/>
          <w:numId w:val="1"/>
        </w:numPr>
        <w:spacing w:after="0"/>
        <w:jc w:val="both"/>
        <w:rPr>
          <w:rFonts w:ascii="Times New Roman" w:hAnsi="Times New Roman" w:cs="Times New Roman"/>
        </w:rPr>
      </w:pPr>
      <w:r w:rsidRPr="00832A90">
        <w:rPr>
          <w:rFonts w:ascii="Times New Roman" w:hAnsi="Times New Roman" w:cs="Times New Roman"/>
        </w:rPr>
        <w:t xml:space="preserve">Calls for the protection of the rights to the freedoms of religion or belief, of opinion and  expression, of association and peaceful assembly, and of the right to privacy, as set forth in  </w:t>
      </w:r>
      <w:r w:rsidRPr="00832A90">
        <w:rPr>
          <w:rFonts w:ascii="Times New Roman" w:eastAsia="Times New Roman" w:hAnsi="Times New Roman" w:cs="Times New Roman"/>
        </w:rPr>
        <w:t xml:space="preserve">Article 12 </w:t>
      </w:r>
      <w:r w:rsidRPr="00832A90">
        <w:rPr>
          <w:rFonts w:ascii="Times New Roman" w:eastAsia="Times New Roman" w:hAnsi="Times New Roman" w:cs="Times New Roman"/>
          <w:lang w:val="en-US"/>
        </w:rPr>
        <w:t xml:space="preserve">of the Universal Declaration of Human Rights and </w:t>
      </w:r>
      <w:r w:rsidRPr="00832A90">
        <w:rPr>
          <w:rFonts w:ascii="Times New Roman" w:eastAsia="Times New Roman" w:hAnsi="Times New Roman" w:cs="Times New Roman"/>
        </w:rPr>
        <w:t>Art</w:t>
      </w:r>
      <w:proofErr w:type="spellStart"/>
      <w:r w:rsidRPr="00832A90">
        <w:rPr>
          <w:rFonts w:ascii="Times New Roman" w:eastAsia="Times New Roman" w:hAnsi="Times New Roman" w:cs="Times New Roman"/>
          <w:lang w:val="en-US"/>
        </w:rPr>
        <w:t>icle</w:t>
      </w:r>
      <w:proofErr w:type="spellEnd"/>
      <w:r w:rsidRPr="00832A90">
        <w:rPr>
          <w:rFonts w:ascii="Times New Roman" w:eastAsia="Times New Roman" w:hAnsi="Times New Roman" w:cs="Times New Roman"/>
          <w:lang w:val="en-US"/>
        </w:rPr>
        <w:t xml:space="preserve"> </w:t>
      </w:r>
      <w:r w:rsidRPr="00832A90">
        <w:rPr>
          <w:rFonts w:ascii="Times New Roman" w:eastAsia="Times New Roman" w:hAnsi="Times New Roman" w:cs="Times New Roman"/>
        </w:rPr>
        <w:t xml:space="preserve">17 </w:t>
      </w:r>
      <w:r w:rsidRPr="00832A90">
        <w:rPr>
          <w:rFonts w:ascii="Times New Roman" w:eastAsia="Times New Roman" w:hAnsi="Times New Roman" w:cs="Times New Roman"/>
          <w:lang w:val="en-US"/>
        </w:rPr>
        <w:t>of the International Covenant on Civil and Political Rights,</w:t>
      </w:r>
      <w:r w:rsidRPr="00832A90">
        <w:rPr>
          <w:rFonts w:ascii="Times New Roman" w:hAnsi="Times New Roman" w:cs="Times New Roman"/>
        </w:rPr>
        <w:t xml:space="preserve"> both online and offline, including by fully and permanently restoring all forms of Internet services across the country, lifting all forms of online censorship including bans on access to the websites of media outlets, and virtual private networks, halting all measures to implement online surveillance systems, including unlawful or arbitrary  interception of communications, the unlawful or arbitrary collection of personal data or unlawful or arbitrary hacking and the unlawful or arbitrary use of biometric technologies,  and repealing</w:t>
      </w:r>
      <w:r w:rsidR="00CC326D" w:rsidRPr="00832A90">
        <w:rPr>
          <w:rFonts w:ascii="Times New Roman" w:hAnsi="Times New Roman" w:cs="Times New Roman"/>
        </w:rPr>
        <w:t xml:space="preserve"> or reforming</w:t>
      </w:r>
      <w:r w:rsidRPr="00832A90">
        <w:rPr>
          <w:rFonts w:ascii="Times New Roman" w:hAnsi="Times New Roman" w:cs="Times New Roman"/>
        </w:rPr>
        <w:t>, in line with international human rights law and standards</w:t>
      </w:r>
      <w:r w:rsidR="00CC326D" w:rsidRPr="00832A90">
        <w:rPr>
          <w:rFonts w:ascii="Times New Roman" w:hAnsi="Times New Roman" w:cs="Times New Roman"/>
        </w:rPr>
        <w:t>,</w:t>
      </w:r>
      <w:r w:rsidRPr="00832A90">
        <w:rPr>
          <w:rFonts w:ascii="Times New Roman" w:hAnsi="Times New Roman" w:cs="Times New Roman"/>
        </w:rPr>
        <w:t xml:space="preserve"> all relevant legislation, including the Official Secrets Act, the Unlawful Associations Act, the Peaceful Assembly and Peaceful Procession Law, articles 66 (d), 68(a), 77, and 80 (c) of the Telecommunications Act, Television and Radio Broadcasting Law, the Law Protecting the Privacy and Security of Citizens, the Electronic Transactions Law, and articles 124-A, 124-C, 124-D, 153, 295-A, 499, 500, 505-A,  and 505 (a) and (b) of the Penal Code, the Ward and Village Tract Administration Law, and the enactment of comprehensive data protection legislation; </w:t>
      </w:r>
    </w:p>
    <w:p w14:paraId="54C610DB" w14:textId="77777777" w:rsidR="00052BAC" w:rsidRPr="00832A90" w:rsidRDefault="00052BAC" w:rsidP="0031437B">
      <w:pPr>
        <w:pStyle w:val="ListParagraph"/>
        <w:spacing w:after="0"/>
        <w:jc w:val="both"/>
        <w:rPr>
          <w:rFonts w:ascii="Times New Roman" w:hAnsi="Times New Roman" w:cs="Times New Roman"/>
        </w:rPr>
      </w:pPr>
    </w:p>
    <w:p w14:paraId="17A4EF82" w14:textId="5F417D59" w:rsidR="006820FA" w:rsidRPr="00832A90" w:rsidRDefault="00052BAC" w:rsidP="006820FA">
      <w:pPr>
        <w:pStyle w:val="ListParagraph"/>
        <w:numPr>
          <w:ilvl w:val="0"/>
          <w:numId w:val="1"/>
        </w:numPr>
        <w:spacing w:after="0"/>
        <w:jc w:val="both"/>
        <w:rPr>
          <w:rFonts w:ascii="Times New Roman" w:hAnsi="Times New Roman" w:cs="Times New Roman"/>
        </w:rPr>
      </w:pPr>
      <w:r w:rsidRPr="00832A90">
        <w:rPr>
          <w:rFonts w:ascii="Times New Roman" w:hAnsi="Times New Roman" w:cs="Times New Roman"/>
        </w:rPr>
        <w:t xml:space="preserve">Calls for necessary measures to be taken to promote the inclusion, human rights and dignity of all people living in Myanmar, to address sexual and gender-based violence, discrimination and the spread of prejudice, including the spread of disinformation, hate speech and inflammatory rhetoric including on online platforms, social media and messaging services,  and to combat incitement to hatred and violence against ethnic, religious and other minorities, including the Rohingya,  in accordance with the Rabat Plan of Action, also in line with recommendation 9 of the executive summary of the Independent Commission of Enquiry, including by refraining from engaging in hate speech or encouraging others to engage in hate speech, and refraining from implementing measures purported to address hate speech that do not comply with international standards; </w:t>
      </w:r>
    </w:p>
    <w:p w14:paraId="2D850EE4" w14:textId="77777777" w:rsidR="006820FA" w:rsidRPr="00832A90" w:rsidRDefault="006820FA" w:rsidP="006820FA">
      <w:pPr>
        <w:pStyle w:val="ListParagraph"/>
        <w:rPr>
          <w:rFonts w:ascii="Times New Roman" w:hAnsi="Times New Roman" w:cs="Times New Roman"/>
        </w:rPr>
      </w:pPr>
    </w:p>
    <w:p w14:paraId="2CC8C5DE" w14:textId="4A71B44F" w:rsidR="006820FA" w:rsidRPr="00832A90" w:rsidRDefault="006820FA" w:rsidP="006820FA">
      <w:pPr>
        <w:pStyle w:val="ListParagraph"/>
        <w:numPr>
          <w:ilvl w:val="0"/>
          <w:numId w:val="1"/>
        </w:numPr>
        <w:spacing w:after="0"/>
        <w:jc w:val="both"/>
        <w:rPr>
          <w:rFonts w:ascii="Times New Roman" w:hAnsi="Times New Roman" w:cs="Times New Roman"/>
        </w:rPr>
      </w:pPr>
      <w:r w:rsidRPr="00832A90">
        <w:rPr>
          <w:rFonts w:ascii="Times New Roman" w:hAnsi="Times New Roman" w:cs="Times New Roman"/>
        </w:rPr>
        <w:t>Urges action to address conflict-related sexual and gender-based violence in Myanmar with the full participation of civil society, particularly women’s rights organizations and women from conflict-affected communities, to prevent this violence, to end  impunity, to hold perpetrators accountable and to provide survivors with access to adequate assistance, support services, justice  and reparations;</w:t>
      </w:r>
    </w:p>
    <w:p w14:paraId="7026D0FF" w14:textId="77777777" w:rsidR="00052BAC" w:rsidRPr="00832A90" w:rsidRDefault="00052BAC" w:rsidP="0031437B">
      <w:pPr>
        <w:pStyle w:val="ListParagraph"/>
        <w:jc w:val="both"/>
        <w:rPr>
          <w:rFonts w:ascii="Times New Roman" w:hAnsi="Times New Roman" w:cs="Times New Roman"/>
        </w:rPr>
      </w:pPr>
    </w:p>
    <w:p w14:paraId="5A354BCE" w14:textId="77777777" w:rsidR="006820FA" w:rsidRPr="00832A90" w:rsidRDefault="00052BAC" w:rsidP="006820FA">
      <w:pPr>
        <w:pStyle w:val="ListParagraph"/>
        <w:numPr>
          <w:ilvl w:val="0"/>
          <w:numId w:val="1"/>
        </w:numPr>
        <w:spacing w:after="0"/>
        <w:jc w:val="both"/>
        <w:rPr>
          <w:rFonts w:ascii="Times New Roman" w:hAnsi="Times New Roman" w:cs="Times New Roman"/>
        </w:rPr>
      </w:pPr>
      <w:r w:rsidRPr="00832A90">
        <w:rPr>
          <w:rFonts w:ascii="Times New Roman" w:hAnsi="Times New Roman" w:cs="Times New Roman"/>
        </w:rPr>
        <w:t>Urges action to prevent the recruitment and use of children in armed conflicts, to ensure accountability for human rights violations and abuses against children, and to ensure the protection of all children in armed conflict, calling upon all parties to end violations and abuses against children in armed conflict in Myanmar; (Based on OP38, HRC 46/21)</w:t>
      </w:r>
    </w:p>
    <w:p w14:paraId="49AA163F" w14:textId="77777777" w:rsidR="006820FA" w:rsidRPr="00832A90" w:rsidRDefault="006820FA" w:rsidP="006820FA">
      <w:pPr>
        <w:pStyle w:val="ListParagraph"/>
        <w:rPr>
          <w:rFonts w:ascii="Times New Roman" w:hAnsi="Times New Roman" w:cs="Times New Roman"/>
        </w:rPr>
      </w:pPr>
    </w:p>
    <w:p w14:paraId="0D1CBDBE" w14:textId="6E72B737" w:rsidR="006820FA" w:rsidRPr="00832A90" w:rsidRDefault="006820FA" w:rsidP="00CC326D">
      <w:pPr>
        <w:pStyle w:val="ListParagraph"/>
        <w:numPr>
          <w:ilvl w:val="0"/>
          <w:numId w:val="1"/>
        </w:numPr>
        <w:spacing w:after="0"/>
        <w:jc w:val="both"/>
        <w:rPr>
          <w:rFonts w:ascii="Times New Roman" w:hAnsi="Times New Roman" w:cs="Times New Roman"/>
        </w:rPr>
      </w:pPr>
      <w:r w:rsidRPr="00832A90">
        <w:rPr>
          <w:rFonts w:ascii="Times New Roman" w:hAnsi="Times New Roman" w:cs="Times New Roman"/>
        </w:rPr>
        <w:t>Calls for appropriate action to eliminate child and forced labour, protect the rights of workers in natural resource extraction, demilitarize mining regions and urges action to establish an inclusive land governance framework and to resolve issues of land tenure, including by amending relevant legislation, in particular the Vacant, Fallow and Virgin Lands Management Law</w:t>
      </w:r>
      <w:r w:rsidR="00CC326D" w:rsidRPr="00832A90">
        <w:rPr>
          <w:rFonts w:ascii="Times New Roman" w:hAnsi="Times New Roman" w:cs="Times New Roman"/>
        </w:rPr>
        <w:t xml:space="preserve">, </w:t>
      </w:r>
      <w:r w:rsidRPr="00832A90">
        <w:rPr>
          <w:rFonts w:ascii="Times New Roman" w:hAnsi="Times New Roman" w:cs="Times New Roman"/>
        </w:rPr>
        <w:t xml:space="preserve">in full consultation with relevant groups and ethnic communities, including the Rohingya; </w:t>
      </w:r>
    </w:p>
    <w:p w14:paraId="04CB7A3A" w14:textId="77777777" w:rsidR="006820FA" w:rsidRPr="00832A90" w:rsidRDefault="006820FA" w:rsidP="006820FA">
      <w:pPr>
        <w:spacing w:after="0"/>
        <w:jc w:val="both"/>
        <w:rPr>
          <w:rFonts w:ascii="Times New Roman" w:hAnsi="Times New Roman" w:cs="Times New Roman"/>
        </w:rPr>
      </w:pPr>
    </w:p>
    <w:p w14:paraId="71935A13" w14:textId="41EBAACC" w:rsidR="00052BAC" w:rsidRPr="00832A90" w:rsidRDefault="00052BAC" w:rsidP="0031437B">
      <w:pPr>
        <w:pStyle w:val="ListParagraph"/>
        <w:numPr>
          <w:ilvl w:val="0"/>
          <w:numId w:val="1"/>
        </w:numPr>
        <w:spacing w:after="0"/>
        <w:jc w:val="both"/>
        <w:rPr>
          <w:rFonts w:ascii="Times New Roman" w:hAnsi="Times New Roman" w:cs="Times New Roman"/>
        </w:rPr>
      </w:pPr>
      <w:r w:rsidRPr="00832A90">
        <w:rPr>
          <w:rFonts w:ascii="Times New Roman" w:hAnsi="Times New Roman" w:cs="Times New Roman"/>
        </w:rPr>
        <w:t>Encourages all business enterprises  including transnational corporations and domestic enterprises operating in Myanmar or with parts of their supply chain in Myanmar to implement the U</w:t>
      </w:r>
      <w:r w:rsidR="00CC326D" w:rsidRPr="00832A90">
        <w:rPr>
          <w:rFonts w:ascii="Times New Roman" w:hAnsi="Times New Roman" w:cs="Times New Roman"/>
        </w:rPr>
        <w:t xml:space="preserve">nited Nations </w:t>
      </w:r>
      <w:r w:rsidRPr="00832A90">
        <w:rPr>
          <w:rFonts w:ascii="Times New Roman" w:hAnsi="Times New Roman" w:cs="Times New Roman"/>
        </w:rPr>
        <w:t xml:space="preserve">Guiding Principles on Business and Human Rights and the recommendations made by the independent international fact-finding mission on the economic interests of the Myanmar armed forces, and requests the home States of those enterprises to take enhanced measures so that businesses conduct enhanced human rights due diligence so that their activities do not contribute to or cause any human rights violations or abuses, in accordance with the Guiding Principles; </w:t>
      </w:r>
    </w:p>
    <w:p w14:paraId="73DC290F" w14:textId="77777777" w:rsidR="00052BAC" w:rsidRPr="00832A90" w:rsidRDefault="00052BAC" w:rsidP="0031437B">
      <w:pPr>
        <w:pStyle w:val="ListParagraph"/>
        <w:jc w:val="both"/>
        <w:rPr>
          <w:rFonts w:ascii="Times New Roman" w:hAnsi="Times New Roman" w:cs="Times New Roman"/>
        </w:rPr>
      </w:pPr>
    </w:p>
    <w:p w14:paraId="75AFC9C3" w14:textId="09042AA8" w:rsidR="00052BAC" w:rsidRPr="00832A90" w:rsidRDefault="00052BAC" w:rsidP="0031437B">
      <w:pPr>
        <w:pStyle w:val="ListParagraph"/>
        <w:numPr>
          <w:ilvl w:val="0"/>
          <w:numId w:val="1"/>
        </w:numPr>
        <w:spacing w:after="0"/>
        <w:jc w:val="both"/>
        <w:rPr>
          <w:rFonts w:ascii="Times New Roman" w:hAnsi="Times New Roman" w:cs="Times New Roman"/>
        </w:rPr>
      </w:pPr>
      <w:r w:rsidRPr="00832A90">
        <w:rPr>
          <w:rFonts w:ascii="Times New Roman" w:hAnsi="Times New Roman" w:cs="Times New Roman"/>
        </w:rPr>
        <w:t xml:space="preserve">Decides to extend the mandate of the Special Rapporteur on the situation of human rights in Myanmar for a further period of one year, requests the Special Rapporteur to present an oral progress report to the Human Rights Council at its fiftieth and fifty-first sessions and to submit a written report to the Third Committee of the General Assembly at its seventy-seventh session and to the </w:t>
      </w:r>
      <w:r w:rsidR="00CC326D" w:rsidRPr="00832A90">
        <w:rPr>
          <w:rFonts w:ascii="Times New Roman" w:hAnsi="Times New Roman" w:cs="Times New Roman"/>
        </w:rPr>
        <w:t xml:space="preserve">Human Rights </w:t>
      </w:r>
      <w:r w:rsidRPr="00832A90">
        <w:rPr>
          <w:rFonts w:ascii="Times New Roman" w:hAnsi="Times New Roman" w:cs="Times New Roman"/>
        </w:rPr>
        <w:t xml:space="preserve">Council at its fifty-second session, in accordance with its annual programme of work, and further requests the Special Rapporteur, supported by additional human rights experts, to continue to monitor the situation of human rights in Myanmar,  and the implementation of the recommendations made by the mandate holder and by the independent international fact-finding mission; and to make recommendations on additional steps necessary to address the ongoing crisis, including  through thematic reports and conference room papers; </w:t>
      </w:r>
    </w:p>
    <w:p w14:paraId="1C40FE83" w14:textId="77777777" w:rsidR="006820FA" w:rsidRPr="00832A90" w:rsidRDefault="006820FA" w:rsidP="006820FA">
      <w:pPr>
        <w:pStyle w:val="ListParagraph"/>
        <w:rPr>
          <w:rFonts w:ascii="Times New Roman" w:hAnsi="Times New Roman" w:cs="Times New Roman"/>
        </w:rPr>
      </w:pPr>
    </w:p>
    <w:p w14:paraId="11682097" w14:textId="133BD47B" w:rsidR="00052BAC" w:rsidRPr="00832A90" w:rsidRDefault="006820FA" w:rsidP="00CC326D">
      <w:pPr>
        <w:pStyle w:val="ListParagraph"/>
        <w:numPr>
          <w:ilvl w:val="0"/>
          <w:numId w:val="1"/>
        </w:numPr>
        <w:spacing w:after="0"/>
        <w:jc w:val="both"/>
        <w:rPr>
          <w:rFonts w:ascii="Times New Roman" w:hAnsi="Times New Roman" w:cs="Times New Roman"/>
        </w:rPr>
      </w:pPr>
      <w:r w:rsidRPr="00832A90">
        <w:rPr>
          <w:rFonts w:ascii="Times New Roman" w:hAnsi="Times New Roman" w:cs="Times New Roman"/>
        </w:rPr>
        <w:t>Calls for  immediate and full</w:t>
      </w:r>
      <w:r w:rsidRPr="00832A90">
        <w:rPr>
          <w:rFonts w:ascii="Times New Roman" w:hAnsi="Times New Roman" w:cs="Times New Roman"/>
          <w:lang w:val="en-US"/>
        </w:rPr>
        <w:t xml:space="preserve"> </w:t>
      </w:r>
      <w:r w:rsidRPr="00832A90">
        <w:rPr>
          <w:rFonts w:ascii="Times New Roman" w:hAnsi="Times New Roman" w:cs="Times New Roman"/>
        </w:rPr>
        <w:t xml:space="preserve">cooperation by Myanmar with the Special Rapporteur in the exercise of the mandate, including by facilitating visits and granting unrestricted access throughout the country and invites all States to also facilitate cooperation with the Special Rapporteur, where requested; </w:t>
      </w:r>
    </w:p>
    <w:p w14:paraId="75420B93" w14:textId="77777777" w:rsidR="00052BAC" w:rsidRPr="00832A90" w:rsidRDefault="00052BAC" w:rsidP="0031437B">
      <w:pPr>
        <w:pStyle w:val="ListParagraph"/>
        <w:jc w:val="both"/>
        <w:rPr>
          <w:rFonts w:ascii="Times New Roman" w:hAnsi="Times New Roman" w:cs="Times New Roman"/>
        </w:rPr>
      </w:pPr>
    </w:p>
    <w:p w14:paraId="1AB6E37E" w14:textId="7953307F" w:rsidR="00052BAC" w:rsidRPr="00832A90" w:rsidRDefault="00052BAC" w:rsidP="0031437B">
      <w:pPr>
        <w:pStyle w:val="ListParagraph"/>
        <w:numPr>
          <w:ilvl w:val="0"/>
          <w:numId w:val="1"/>
        </w:numPr>
        <w:spacing w:after="0"/>
        <w:jc w:val="both"/>
        <w:rPr>
          <w:rFonts w:ascii="Times New Roman" w:hAnsi="Times New Roman" w:cs="Times New Roman"/>
        </w:rPr>
      </w:pPr>
      <w:r w:rsidRPr="00832A90">
        <w:rPr>
          <w:rFonts w:ascii="Times New Roman" w:hAnsi="Times New Roman" w:cs="Times New Roman"/>
        </w:rPr>
        <w:t xml:space="preserve">Calls upon the United Nations to ensure that the Independent Investigative Mechanism for Myanmar is afforded the necessary support and resources in terms of staffing, location and operational freedom to deliver on its mandate, and urges all relevant actors in Myanmar and Member States to cooperate with the Mechanism, to grant it access, including access to witnesses and other information providers, and to provide it with every assistance in the execution of its mandate, and the appropriate protection of confidentiality, security and support for victims and witnesses to fully respect and comply with the principle of “do no harm”, and for close and timely cooperation between the Mechanism and any future investigations or proceedings by national, regional or international courts or tribunals, including by the International Criminal Court or the International Court of Justice; </w:t>
      </w:r>
    </w:p>
    <w:p w14:paraId="73C40D3D" w14:textId="77777777" w:rsidR="00052BAC" w:rsidRPr="00832A90" w:rsidRDefault="00052BAC" w:rsidP="0031437B">
      <w:pPr>
        <w:pStyle w:val="ListParagraph"/>
        <w:jc w:val="both"/>
        <w:rPr>
          <w:rFonts w:ascii="Times New Roman" w:hAnsi="Times New Roman" w:cs="Times New Roman"/>
        </w:rPr>
      </w:pPr>
    </w:p>
    <w:p w14:paraId="4A45D332" w14:textId="47392FEE" w:rsidR="00052BAC" w:rsidRPr="00832A90" w:rsidRDefault="00052BAC" w:rsidP="0031437B">
      <w:pPr>
        <w:pStyle w:val="ListParagraph"/>
        <w:numPr>
          <w:ilvl w:val="0"/>
          <w:numId w:val="1"/>
        </w:numPr>
        <w:spacing w:after="0"/>
        <w:jc w:val="both"/>
        <w:rPr>
          <w:rFonts w:ascii="Times New Roman" w:hAnsi="Times New Roman" w:cs="Times New Roman"/>
        </w:rPr>
      </w:pPr>
      <w:r w:rsidRPr="00832A90">
        <w:rPr>
          <w:rFonts w:ascii="Times New Roman" w:hAnsi="Times New Roman" w:cs="Times New Roman"/>
        </w:rPr>
        <w:t>Requests the United Nations High Commissioner for Human Rights, with the support of specialized experts, to monitor and assess the overall situation of human rights in Myanmar</w:t>
      </w:r>
      <w:r w:rsidR="0031437B" w:rsidRPr="00832A90">
        <w:rPr>
          <w:rFonts w:ascii="Times New Roman" w:hAnsi="Times New Roman" w:cs="Times New Roman"/>
        </w:rPr>
        <w:t xml:space="preserve">, with a particular focus on accountability regarding alleged violations of international human rights law and international humanitarian law, as well as rule of law; to </w:t>
      </w:r>
      <w:r w:rsidRPr="00832A90">
        <w:rPr>
          <w:rFonts w:ascii="Times New Roman" w:hAnsi="Times New Roman" w:cs="Times New Roman"/>
        </w:rPr>
        <w:t xml:space="preserve">monitor the implementation of the present resolution and earlier resolutions with the same title and </w:t>
      </w:r>
      <w:r w:rsidR="0031437B" w:rsidRPr="00832A90">
        <w:rPr>
          <w:rFonts w:ascii="Times New Roman" w:hAnsi="Times New Roman" w:cs="Times New Roman"/>
        </w:rPr>
        <w:t xml:space="preserve">to </w:t>
      </w:r>
      <w:r w:rsidRPr="00832A90">
        <w:rPr>
          <w:rFonts w:ascii="Times New Roman" w:hAnsi="Times New Roman" w:cs="Times New Roman"/>
        </w:rPr>
        <w:t>make recommendations on additional steps necessary to address the current crisis</w:t>
      </w:r>
      <w:r w:rsidR="0031437B" w:rsidRPr="00832A90">
        <w:rPr>
          <w:rFonts w:ascii="Times New Roman" w:hAnsi="Times New Roman" w:cs="Times New Roman"/>
        </w:rPr>
        <w:t>;</w:t>
      </w:r>
      <w:r w:rsidRPr="00832A90">
        <w:rPr>
          <w:rFonts w:ascii="Times New Roman" w:hAnsi="Times New Roman" w:cs="Times New Roman"/>
        </w:rPr>
        <w:t xml:space="preserve"> to provide to the  Human Rights Council an oral update at its fifty-first session, a written update at its fifty-third session, to be followed by an interactive dialogue, and a comprehensive report at its fifty-fourth session, also to be followed by an interactive dialogue;</w:t>
      </w:r>
    </w:p>
    <w:p w14:paraId="371E5C6C" w14:textId="77777777" w:rsidR="00052BAC" w:rsidRPr="00832A90" w:rsidRDefault="00052BAC" w:rsidP="0031437B">
      <w:pPr>
        <w:pStyle w:val="ListParagraph"/>
        <w:jc w:val="both"/>
        <w:rPr>
          <w:rFonts w:ascii="Times New Roman" w:hAnsi="Times New Roman" w:cs="Times New Roman"/>
        </w:rPr>
      </w:pPr>
    </w:p>
    <w:p w14:paraId="4F416412" w14:textId="077872B9" w:rsidR="00052BAC" w:rsidRPr="00832A90" w:rsidRDefault="00052BAC" w:rsidP="0031437B">
      <w:pPr>
        <w:pStyle w:val="ListParagraph"/>
        <w:numPr>
          <w:ilvl w:val="0"/>
          <w:numId w:val="1"/>
        </w:numPr>
        <w:spacing w:after="0"/>
        <w:jc w:val="both"/>
        <w:rPr>
          <w:rFonts w:ascii="Times New Roman" w:hAnsi="Times New Roman" w:cs="Times New Roman"/>
        </w:rPr>
      </w:pPr>
      <w:r w:rsidRPr="00832A90">
        <w:rPr>
          <w:rFonts w:ascii="Times New Roman" w:hAnsi="Times New Roman" w:cs="Times New Roman"/>
        </w:rPr>
        <w:t xml:space="preserve">Also requests the United Nations High Commissioner, with the support of experts and in follow up to its comprehensive report at the fifty-first session, to continue to assess the progress made and remaining challenges with regard to the recommendations of the independent international fact-finding mission in its conference room paper on the economic interests of the military and to present updates in its regular reporting to the Human Rights Council; </w:t>
      </w:r>
    </w:p>
    <w:p w14:paraId="41BC50B0" w14:textId="77777777" w:rsidR="00052BAC" w:rsidRPr="00832A90" w:rsidRDefault="00052BAC" w:rsidP="0031437B">
      <w:pPr>
        <w:pStyle w:val="ListParagraph"/>
        <w:jc w:val="both"/>
        <w:rPr>
          <w:rFonts w:ascii="Times New Roman" w:hAnsi="Times New Roman" w:cs="Times New Roman"/>
        </w:rPr>
      </w:pPr>
    </w:p>
    <w:p w14:paraId="65A9E4D3" w14:textId="32D5DCFA" w:rsidR="00052BAC" w:rsidRPr="00832A90" w:rsidRDefault="00052BAC" w:rsidP="0031437B">
      <w:pPr>
        <w:pStyle w:val="ListParagraph"/>
        <w:numPr>
          <w:ilvl w:val="0"/>
          <w:numId w:val="1"/>
        </w:numPr>
        <w:spacing w:after="0"/>
        <w:jc w:val="both"/>
        <w:rPr>
          <w:rFonts w:ascii="Times New Roman" w:hAnsi="Times New Roman" w:cs="Times New Roman"/>
        </w:rPr>
      </w:pPr>
      <w:r w:rsidRPr="00832A90">
        <w:rPr>
          <w:rFonts w:ascii="Times New Roman" w:hAnsi="Times New Roman" w:cs="Times New Roman"/>
        </w:rPr>
        <w:t xml:space="preserve">Recommends that the General Assembly submit the reports of the United Nations High Commissioner for Human Rights and the Special Rapporteur to the relevant United Nations bodies, including the United Nations Security Council, for their consideration and appropriate action, taking into account the relevant conclusions and recommendations; </w:t>
      </w:r>
    </w:p>
    <w:p w14:paraId="6AD71C82" w14:textId="77777777" w:rsidR="00052BAC" w:rsidRPr="00832A90" w:rsidRDefault="00052BAC" w:rsidP="0031437B">
      <w:pPr>
        <w:pStyle w:val="ListParagraph"/>
        <w:jc w:val="both"/>
        <w:rPr>
          <w:rFonts w:ascii="Times New Roman" w:hAnsi="Times New Roman" w:cs="Times New Roman"/>
        </w:rPr>
      </w:pPr>
    </w:p>
    <w:p w14:paraId="3DB52EF4" w14:textId="518B3E62" w:rsidR="00052BAC" w:rsidRPr="00832A90" w:rsidRDefault="00052BAC" w:rsidP="0031437B">
      <w:pPr>
        <w:pStyle w:val="ListParagraph"/>
        <w:numPr>
          <w:ilvl w:val="0"/>
          <w:numId w:val="1"/>
        </w:numPr>
        <w:spacing w:after="0"/>
        <w:jc w:val="both"/>
        <w:rPr>
          <w:rFonts w:ascii="Times New Roman" w:hAnsi="Times New Roman" w:cs="Times New Roman"/>
        </w:rPr>
      </w:pPr>
      <w:r w:rsidRPr="00832A90">
        <w:rPr>
          <w:rFonts w:ascii="Times New Roman" w:hAnsi="Times New Roman" w:cs="Times New Roman"/>
        </w:rPr>
        <w:t xml:space="preserve">Reiterates the need to establish a country office of the Office of the United Nations High Commissioner for Human Rights </w:t>
      </w:r>
      <w:r w:rsidR="0031437B" w:rsidRPr="00832A90">
        <w:rPr>
          <w:rFonts w:ascii="Times New Roman" w:hAnsi="Times New Roman" w:cs="Times New Roman"/>
        </w:rPr>
        <w:t xml:space="preserve">in Myanmar </w:t>
      </w:r>
      <w:r w:rsidRPr="00832A90">
        <w:rPr>
          <w:rFonts w:ascii="Times New Roman" w:hAnsi="Times New Roman" w:cs="Times New Roman"/>
        </w:rPr>
        <w:t xml:space="preserve">and to issue a standing invitation to all special procedures of the Human Rights Council; </w:t>
      </w:r>
    </w:p>
    <w:p w14:paraId="7776ACC9" w14:textId="77777777" w:rsidR="00052BAC" w:rsidRPr="00832A90" w:rsidRDefault="00052BAC" w:rsidP="0031437B">
      <w:pPr>
        <w:pStyle w:val="ListParagraph"/>
        <w:jc w:val="both"/>
        <w:rPr>
          <w:rFonts w:ascii="Times New Roman" w:hAnsi="Times New Roman" w:cs="Times New Roman"/>
        </w:rPr>
      </w:pPr>
    </w:p>
    <w:p w14:paraId="1377D6C3" w14:textId="766E7A40" w:rsidR="00052BAC" w:rsidRPr="00832A90" w:rsidRDefault="00052BAC" w:rsidP="0031437B">
      <w:pPr>
        <w:pStyle w:val="ListParagraph"/>
        <w:numPr>
          <w:ilvl w:val="0"/>
          <w:numId w:val="1"/>
        </w:numPr>
        <w:spacing w:after="0"/>
        <w:jc w:val="both"/>
        <w:rPr>
          <w:rFonts w:ascii="Times New Roman" w:hAnsi="Times New Roman" w:cs="Times New Roman"/>
        </w:rPr>
      </w:pPr>
      <w:r w:rsidRPr="00832A90">
        <w:rPr>
          <w:rFonts w:ascii="Times New Roman" w:hAnsi="Times New Roman" w:cs="Times New Roman"/>
        </w:rPr>
        <w:t xml:space="preserve">Encourages engagement with the Special Envoy of the Secretary-General on Myanmar, allowing her to </w:t>
      </w:r>
      <w:r w:rsidR="00CC326D" w:rsidRPr="00832A90">
        <w:rPr>
          <w:rFonts w:ascii="Times New Roman" w:hAnsi="Times New Roman" w:cs="Times New Roman"/>
        </w:rPr>
        <w:t>fulfil</w:t>
      </w:r>
      <w:r w:rsidRPr="00832A90">
        <w:rPr>
          <w:rFonts w:ascii="Times New Roman" w:hAnsi="Times New Roman" w:cs="Times New Roman"/>
        </w:rPr>
        <w:t xml:space="preserve">  her mandate as set out by the U</w:t>
      </w:r>
      <w:r w:rsidR="00C13B0E" w:rsidRPr="00832A90">
        <w:rPr>
          <w:rFonts w:ascii="Times New Roman" w:hAnsi="Times New Roman" w:cs="Times New Roman"/>
        </w:rPr>
        <w:t>nited Nations Secretary General</w:t>
      </w:r>
      <w:r w:rsidRPr="00832A90">
        <w:rPr>
          <w:rFonts w:ascii="Times New Roman" w:hAnsi="Times New Roman" w:cs="Times New Roman"/>
        </w:rPr>
        <w:t xml:space="preserve">, including by travelling to the country; </w:t>
      </w:r>
    </w:p>
    <w:p w14:paraId="7172AC28" w14:textId="77777777" w:rsidR="00052BAC" w:rsidRPr="00832A90" w:rsidRDefault="00052BAC" w:rsidP="0031437B">
      <w:pPr>
        <w:pStyle w:val="ListParagraph"/>
        <w:jc w:val="both"/>
        <w:rPr>
          <w:rFonts w:ascii="Times New Roman" w:hAnsi="Times New Roman" w:cs="Times New Roman"/>
        </w:rPr>
      </w:pPr>
    </w:p>
    <w:p w14:paraId="7573AAF7" w14:textId="1F5A760E" w:rsidR="00052BAC" w:rsidRPr="00832A90" w:rsidRDefault="00052BAC" w:rsidP="0031437B">
      <w:pPr>
        <w:pStyle w:val="ListParagraph"/>
        <w:numPr>
          <w:ilvl w:val="0"/>
          <w:numId w:val="1"/>
        </w:numPr>
        <w:spacing w:after="0"/>
        <w:jc w:val="both"/>
        <w:rPr>
          <w:rFonts w:ascii="Times New Roman" w:hAnsi="Times New Roman" w:cs="Times New Roman"/>
        </w:rPr>
      </w:pPr>
      <w:r w:rsidRPr="00832A90">
        <w:rPr>
          <w:rFonts w:ascii="Times New Roman" w:hAnsi="Times New Roman" w:cs="Times New Roman"/>
        </w:rPr>
        <w:t>Calls upon the High Commissioner and the Special Rapporteur to monitor patterns of human rights violations that point to a heightened risk of a human rights emergency and to continue to bring that information to the attention of the Human Rights Council in a manner that reflects the urgency of the situation, including inter-</w:t>
      </w:r>
      <w:proofErr w:type="spellStart"/>
      <w:r w:rsidRPr="00832A90">
        <w:rPr>
          <w:rFonts w:ascii="Times New Roman" w:hAnsi="Times New Roman" w:cs="Times New Roman"/>
        </w:rPr>
        <w:t>sessionally</w:t>
      </w:r>
      <w:proofErr w:type="spellEnd"/>
      <w:r w:rsidRPr="00832A90">
        <w:rPr>
          <w:rFonts w:ascii="Times New Roman" w:hAnsi="Times New Roman" w:cs="Times New Roman"/>
        </w:rPr>
        <w:t xml:space="preserve"> through ad hoc briefings, and to advise on what further steps may be needed if the situation continues to deteriorate, in furtherance of the Council’s prevention mandate, and to inform other United Nations bodies as necessary on progress in that regard; </w:t>
      </w:r>
    </w:p>
    <w:p w14:paraId="2DC8A72F" w14:textId="77777777" w:rsidR="00052BAC" w:rsidRPr="00832A90" w:rsidRDefault="00052BAC" w:rsidP="0031437B">
      <w:pPr>
        <w:pStyle w:val="ListParagraph"/>
        <w:jc w:val="both"/>
        <w:rPr>
          <w:rFonts w:ascii="Times New Roman" w:hAnsi="Times New Roman" w:cs="Times New Roman"/>
        </w:rPr>
      </w:pPr>
    </w:p>
    <w:p w14:paraId="1572038C" w14:textId="0754D381" w:rsidR="006820FA" w:rsidRPr="00832A90" w:rsidRDefault="00052BAC" w:rsidP="006820FA">
      <w:pPr>
        <w:pStyle w:val="ListParagraph"/>
        <w:numPr>
          <w:ilvl w:val="0"/>
          <w:numId w:val="1"/>
        </w:numPr>
        <w:spacing w:after="0"/>
        <w:jc w:val="both"/>
        <w:rPr>
          <w:rFonts w:ascii="Times New Roman" w:hAnsi="Times New Roman" w:cs="Times New Roman"/>
        </w:rPr>
      </w:pPr>
      <w:r w:rsidRPr="00832A90">
        <w:rPr>
          <w:rFonts w:ascii="Times New Roman" w:hAnsi="Times New Roman" w:cs="Times New Roman"/>
        </w:rPr>
        <w:t xml:space="preserve">Welcomes the Secretary-General’s initiative to take concrete action based on the recommendations contained in the report entitled “A brief and independent inquiry into the involvement of the United Nations in Myanmar from 2010 to 2018”, and invites the Secretary General to support this work by offering relevant recommendations to enable more effective work in the future and to strengthen the prevention capacity of the United Nations system; </w:t>
      </w:r>
    </w:p>
    <w:p w14:paraId="51FEC243" w14:textId="77777777" w:rsidR="006820FA" w:rsidRPr="00832A90" w:rsidRDefault="006820FA" w:rsidP="006820FA">
      <w:pPr>
        <w:pStyle w:val="ListParagraph"/>
        <w:rPr>
          <w:rFonts w:ascii="Times New Roman" w:eastAsia="Times New Roman" w:hAnsi="Times New Roman" w:cs="Times New Roman"/>
          <w:color w:val="000000" w:themeColor="text1"/>
          <w:lang w:val="en-US" w:eastAsia="pt-PT"/>
        </w:rPr>
      </w:pPr>
    </w:p>
    <w:p w14:paraId="2DD069FA" w14:textId="67A1B1BB" w:rsidR="006820FA" w:rsidRPr="00832A90" w:rsidRDefault="006820FA" w:rsidP="006820FA">
      <w:pPr>
        <w:pStyle w:val="ListParagraph"/>
        <w:numPr>
          <w:ilvl w:val="0"/>
          <w:numId w:val="1"/>
        </w:numPr>
        <w:spacing w:after="0"/>
        <w:jc w:val="both"/>
        <w:rPr>
          <w:rFonts w:ascii="Times New Roman" w:hAnsi="Times New Roman" w:cs="Times New Roman"/>
        </w:rPr>
      </w:pPr>
      <w:r w:rsidRPr="00832A90">
        <w:rPr>
          <w:rFonts w:ascii="Times New Roman" w:eastAsia="Times New Roman" w:hAnsi="Times New Roman" w:cs="Times New Roman"/>
          <w:color w:val="000000" w:themeColor="text1"/>
          <w:lang w:val="en-US" w:eastAsia="pt-PT"/>
        </w:rPr>
        <w:t>Requests the Secretary-General to call the continued attention of the Security Council  to the situation in Myanmar and to continue as necessary with concrete recommendations for action towards resolving the humanitarian crisis; establishing the conditions for the safe, dignified, voluntary and sustainable return of all refugees and forcibly displaced persons, including Rohingya, and ensuring accountability for those responsible for mass atrocities and human rights violations and abuses;</w:t>
      </w:r>
    </w:p>
    <w:p w14:paraId="2F7E6B2C" w14:textId="77777777" w:rsidR="006820FA" w:rsidRPr="00832A90" w:rsidRDefault="006820FA" w:rsidP="006820FA">
      <w:pPr>
        <w:pStyle w:val="ListParagraph"/>
        <w:rPr>
          <w:rFonts w:ascii="Times New Roman" w:hAnsi="Times New Roman" w:cs="Times New Roman"/>
        </w:rPr>
      </w:pPr>
    </w:p>
    <w:p w14:paraId="3EB9FBF4" w14:textId="5C429EDA" w:rsidR="00052BAC" w:rsidRPr="00832A90" w:rsidRDefault="00052BAC" w:rsidP="006820FA">
      <w:pPr>
        <w:pStyle w:val="ListParagraph"/>
        <w:numPr>
          <w:ilvl w:val="0"/>
          <w:numId w:val="1"/>
        </w:numPr>
        <w:spacing w:after="0"/>
        <w:jc w:val="both"/>
        <w:rPr>
          <w:rFonts w:ascii="Times New Roman" w:hAnsi="Times New Roman" w:cs="Times New Roman"/>
        </w:rPr>
      </w:pPr>
      <w:r w:rsidRPr="00832A90">
        <w:rPr>
          <w:rFonts w:ascii="Times New Roman" w:hAnsi="Times New Roman" w:cs="Times New Roman"/>
        </w:rPr>
        <w:t xml:space="preserve">Requests the Secretary-General to provide the Special Rapporteur, the High Commissioner and the Independent Investigative Mechanism for Myanmar with the increased assistance, resources and expertise necessary to enable them to discharge their mandates fully; </w:t>
      </w:r>
    </w:p>
    <w:p w14:paraId="6C71C152" w14:textId="77777777" w:rsidR="00052BAC" w:rsidRPr="00832A90" w:rsidRDefault="00052BAC" w:rsidP="0031437B">
      <w:pPr>
        <w:pStyle w:val="ListParagraph"/>
        <w:spacing w:after="0"/>
        <w:jc w:val="both"/>
        <w:rPr>
          <w:rFonts w:ascii="Times New Roman" w:hAnsi="Times New Roman" w:cs="Times New Roman"/>
        </w:rPr>
      </w:pPr>
    </w:p>
    <w:p w14:paraId="1FA9524E" w14:textId="3DC74663" w:rsidR="00052BAC" w:rsidRPr="00832A90" w:rsidRDefault="00052BAC" w:rsidP="0031437B">
      <w:pPr>
        <w:pStyle w:val="ListParagraph"/>
        <w:numPr>
          <w:ilvl w:val="0"/>
          <w:numId w:val="1"/>
        </w:numPr>
        <w:spacing w:after="0"/>
        <w:jc w:val="both"/>
        <w:rPr>
          <w:rFonts w:ascii="Times New Roman" w:hAnsi="Times New Roman" w:cs="Times New Roman"/>
        </w:rPr>
      </w:pPr>
      <w:r w:rsidRPr="00832A90">
        <w:rPr>
          <w:rFonts w:ascii="Times New Roman" w:hAnsi="Times New Roman" w:cs="Times New Roman"/>
        </w:rPr>
        <w:t>Decides to remain actively seized of this matter.</w:t>
      </w:r>
    </w:p>
    <w:p w14:paraId="2BD21FE5" w14:textId="77777777" w:rsidR="00052BAC" w:rsidRPr="00832A90" w:rsidRDefault="00052BAC" w:rsidP="00CB4925">
      <w:pPr>
        <w:spacing w:after="0" w:line="240" w:lineRule="auto"/>
        <w:jc w:val="both"/>
        <w:rPr>
          <w:rFonts w:ascii="Times New Roman" w:hAnsi="Times New Roman" w:cs="Times New Roman"/>
        </w:rPr>
      </w:pPr>
    </w:p>
    <w:p w14:paraId="6A48B6AA" w14:textId="77777777" w:rsidR="00060C55" w:rsidRPr="00832A90" w:rsidRDefault="00060C55" w:rsidP="00CB4925">
      <w:pPr>
        <w:jc w:val="both"/>
      </w:pPr>
    </w:p>
    <w:sectPr w:rsidR="00060C55" w:rsidRPr="00832A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952991"/>
    <w:multiLevelType w:val="hybridMultilevel"/>
    <w:tmpl w:val="01B273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ADD43F0"/>
    <w:multiLevelType w:val="hybridMultilevel"/>
    <w:tmpl w:val="A2BC9C50"/>
    <w:lvl w:ilvl="0" w:tplc="0816000F">
      <w:start w:val="1"/>
      <w:numFmt w:val="decimal"/>
      <w:lvlText w:val="%1."/>
      <w:lvlJc w:val="left"/>
      <w:pPr>
        <w:ind w:left="720" w:hanging="360"/>
      </w:pPr>
      <w:rPr>
        <w:rFonts w:ascii="Times New Roman" w:hAnsi="Times New Roman" w:cs="Times New Roman"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366"/>
    <w:rsid w:val="00010B26"/>
    <w:rsid w:val="000230C6"/>
    <w:rsid w:val="00052BAC"/>
    <w:rsid w:val="00060C55"/>
    <w:rsid w:val="00180F62"/>
    <w:rsid w:val="00185A5A"/>
    <w:rsid w:val="002917DA"/>
    <w:rsid w:val="002F5DC2"/>
    <w:rsid w:val="0031437B"/>
    <w:rsid w:val="006820FA"/>
    <w:rsid w:val="0076467B"/>
    <w:rsid w:val="00832A90"/>
    <w:rsid w:val="008766B4"/>
    <w:rsid w:val="009256A9"/>
    <w:rsid w:val="009F6542"/>
    <w:rsid w:val="00B3062C"/>
    <w:rsid w:val="00B46366"/>
    <w:rsid w:val="00C13B0E"/>
    <w:rsid w:val="00CB0B6D"/>
    <w:rsid w:val="00CB4925"/>
    <w:rsid w:val="00CC32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BA2F9"/>
  <w15:chartTrackingRefBased/>
  <w15:docId w15:val="{A1EACB4B-1F33-4093-B5B9-A35C98FEE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463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60C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07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E9F94E6A8B0544F9EA6E702A6D6F69D" ma:contentTypeVersion="17" ma:contentTypeDescription="Create a new document." ma:contentTypeScope="" ma:versionID="62e615c8a72472077545256b4aac68f1">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5 - L. document as received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9730C941-DDD7-4F9F-A72B-06A8A1BD2467}"/>
</file>

<file path=customXml/itemProps2.xml><?xml version="1.0" encoding="utf-8"?>
<ds:datastoreItem xmlns:ds="http://schemas.openxmlformats.org/officeDocument/2006/customXml" ds:itemID="{141FB313-293D-4428-9A73-71CA3C9696E3}"/>
</file>

<file path=customXml/itemProps3.xml><?xml version="1.0" encoding="utf-8"?>
<ds:datastoreItem xmlns:ds="http://schemas.openxmlformats.org/officeDocument/2006/customXml" ds:itemID="{5FDA2D8E-750C-4D7C-853A-7089D62D450F}"/>
</file>

<file path=docProps/app.xml><?xml version="1.0" encoding="utf-8"?>
<Properties xmlns="http://schemas.openxmlformats.org/officeDocument/2006/extended-properties" xmlns:vt="http://schemas.openxmlformats.org/officeDocument/2006/docPropsVTypes">
  <Template>Normal.dotm</Template>
  <TotalTime>8</TotalTime>
  <Pages>10</Pages>
  <Words>5650</Words>
  <Characters>32208</Characters>
  <Application>Microsoft Office Word</Application>
  <DocSecurity>0</DocSecurity>
  <Lines>268</Lines>
  <Paragraphs>75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37783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Ferreira</dc:creator>
  <cp:keywords/>
  <dc:description/>
  <cp:lastModifiedBy>RAMKAUN Meena</cp:lastModifiedBy>
  <cp:revision>4</cp:revision>
  <dcterms:created xsi:type="dcterms:W3CDTF">2022-03-22T14:15:00Z</dcterms:created>
  <dcterms:modified xsi:type="dcterms:W3CDTF">2022-03-22T14:22:00Z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0x010100BE9F94E6A8B0544F9EA6E702A6D6F69D</vt:lpwstr>
  </property>
</Properties>
</file>